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2CB78" w14:textId="6F2ED6F4" w:rsidR="004750A7" w:rsidRDefault="004750A7" w:rsidP="00375061"/>
    <w:p w14:paraId="68049541" w14:textId="49C7CA2D" w:rsidR="0062626B" w:rsidRPr="0062626B" w:rsidRDefault="00E36347" w:rsidP="0027172B">
      <w:pPr>
        <w:pStyle w:val="3Policytitle"/>
        <w:jc w:val="center"/>
      </w:pPr>
      <w:r>
        <w:t>Remote learning policy</w:t>
      </w:r>
    </w:p>
    <w:p w14:paraId="18A00E4E" w14:textId="77777777" w:rsidR="0013727F" w:rsidRDefault="0013727F" w:rsidP="0027172B">
      <w:pPr>
        <w:pStyle w:val="6Abstract"/>
        <w:jc w:val="center"/>
        <w:rPr>
          <w:rFonts w:cs="Arial"/>
          <w:b/>
          <w:sz w:val="56"/>
          <w:szCs w:val="56"/>
        </w:rPr>
      </w:pPr>
    </w:p>
    <w:p w14:paraId="12DED694" w14:textId="23F211C2" w:rsidR="0062626B" w:rsidRPr="006727B2" w:rsidRDefault="0027172B" w:rsidP="0027172B">
      <w:pPr>
        <w:pStyle w:val="6Abstract"/>
        <w:jc w:val="center"/>
        <w:rPr>
          <w:rFonts w:cs="Arial"/>
          <w:b/>
          <w:sz w:val="56"/>
          <w:szCs w:val="56"/>
        </w:rPr>
      </w:pPr>
      <w:r w:rsidRPr="006727B2">
        <w:rPr>
          <w:rFonts w:cs="Arial"/>
          <w:b/>
          <w:sz w:val="56"/>
          <w:szCs w:val="56"/>
        </w:rPr>
        <w:t>Turvey Primary School</w:t>
      </w:r>
    </w:p>
    <w:p w14:paraId="1CA210CE" w14:textId="77777777" w:rsidR="0013727F" w:rsidRDefault="0013727F" w:rsidP="0027172B">
      <w:pPr>
        <w:pStyle w:val="6Abstract"/>
        <w:jc w:val="center"/>
        <w:rPr>
          <w:rFonts w:cs="Arial"/>
          <w:b/>
          <w:sz w:val="56"/>
          <w:szCs w:val="56"/>
        </w:rPr>
      </w:pPr>
    </w:p>
    <w:p w14:paraId="73B0B7F5" w14:textId="1F084DEC" w:rsidR="0013727F" w:rsidRPr="0013727F" w:rsidRDefault="006727B2" w:rsidP="0027172B">
      <w:pPr>
        <w:pStyle w:val="6Abstract"/>
        <w:jc w:val="center"/>
        <w:rPr>
          <w:rFonts w:cs="Arial"/>
          <w:b/>
          <w:sz w:val="40"/>
          <w:szCs w:val="40"/>
        </w:rPr>
      </w:pPr>
      <w:r w:rsidRPr="0013727F">
        <w:rPr>
          <w:rFonts w:cs="Arial"/>
          <w:b/>
          <w:sz w:val="40"/>
          <w:szCs w:val="40"/>
        </w:rPr>
        <w:t xml:space="preserve">Summer 2025 </w:t>
      </w:r>
    </w:p>
    <w:p w14:paraId="6F876973" w14:textId="77777777" w:rsidR="0013727F" w:rsidRPr="0013727F" w:rsidRDefault="006727B2" w:rsidP="0027172B">
      <w:pPr>
        <w:pStyle w:val="6Abstract"/>
        <w:jc w:val="center"/>
        <w:rPr>
          <w:rFonts w:cs="Arial"/>
          <w:b/>
          <w:sz w:val="40"/>
          <w:szCs w:val="40"/>
        </w:rPr>
      </w:pPr>
      <w:r w:rsidRPr="0013727F">
        <w:rPr>
          <w:rFonts w:cs="Arial"/>
          <w:b/>
          <w:sz w:val="40"/>
          <w:szCs w:val="40"/>
        </w:rPr>
        <w:t xml:space="preserve">to </w:t>
      </w:r>
    </w:p>
    <w:p w14:paraId="3D212A01" w14:textId="67C5ED7D" w:rsidR="006727B2" w:rsidRPr="0013727F" w:rsidRDefault="006727B2" w:rsidP="0027172B">
      <w:pPr>
        <w:pStyle w:val="6Abstract"/>
        <w:jc w:val="center"/>
        <w:rPr>
          <w:rFonts w:cs="Arial"/>
          <w:b/>
          <w:sz w:val="40"/>
          <w:szCs w:val="40"/>
        </w:rPr>
      </w:pPr>
      <w:r w:rsidRPr="0013727F">
        <w:rPr>
          <w:rFonts w:cs="Arial"/>
          <w:b/>
          <w:sz w:val="40"/>
          <w:szCs w:val="40"/>
        </w:rPr>
        <w:t>Summer 2028</w:t>
      </w:r>
    </w:p>
    <w:p w14:paraId="09DA97D4" w14:textId="77777777" w:rsidR="0062626B" w:rsidRPr="001118BF" w:rsidRDefault="0062626B" w:rsidP="00DC4C0F">
      <w:pPr>
        <w:pStyle w:val="1bodycopy10pt"/>
      </w:pPr>
    </w:p>
    <w:p w14:paraId="21FF4C00" w14:textId="1E41722D" w:rsidR="0062626B" w:rsidRDefault="0062626B" w:rsidP="00DC4C0F">
      <w:pPr>
        <w:pStyle w:val="1bodycopy10pt"/>
        <w:rPr>
          <w:noProof/>
          <w:color w:val="00CF80"/>
          <w:szCs w:val="20"/>
        </w:rPr>
      </w:pPr>
    </w:p>
    <w:p w14:paraId="5A136760" w14:textId="77777777" w:rsidR="0062626B" w:rsidRDefault="0062626B" w:rsidP="00DC4C0F">
      <w:pPr>
        <w:pStyle w:val="1bodycopy10pt"/>
        <w:rPr>
          <w:noProof/>
        </w:rPr>
      </w:pPr>
    </w:p>
    <w:p w14:paraId="3571C3BD" w14:textId="77777777" w:rsidR="0062626B" w:rsidRDefault="0062626B" w:rsidP="00DC4C0F">
      <w:pPr>
        <w:pStyle w:val="1bodycopy10pt"/>
        <w:rPr>
          <w:noProof/>
        </w:rPr>
      </w:pPr>
    </w:p>
    <w:p w14:paraId="686EF8C8" w14:textId="77777777" w:rsidR="0062626B" w:rsidRPr="0001772B" w:rsidRDefault="0062626B" w:rsidP="00DC4C0F">
      <w:pPr>
        <w:pStyle w:val="1bodycopy10pt"/>
      </w:pPr>
    </w:p>
    <w:p w14:paraId="044B09AB" w14:textId="77777777" w:rsidR="0062626B" w:rsidRDefault="0062626B" w:rsidP="00DC4C0F">
      <w:pPr>
        <w:pStyle w:val="1bodycopy10pt"/>
      </w:pPr>
    </w:p>
    <w:p w14:paraId="4DBEA602" w14:textId="77777777" w:rsidR="0062626B" w:rsidRDefault="0062626B" w:rsidP="00DC4C0F">
      <w:pPr>
        <w:pStyle w:val="1bodycopy10pt"/>
      </w:pPr>
    </w:p>
    <w:p w14:paraId="25F3801B" w14:textId="77777777" w:rsidR="0062626B" w:rsidRDefault="0062626B" w:rsidP="00DC4C0F">
      <w:pPr>
        <w:pStyle w:val="1bodycopy10pt"/>
      </w:pPr>
    </w:p>
    <w:p w14:paraId="09865C6F" w14:textId="77777777" w:rsidR="0062626B" w:rsidRDefault="0062626B" w:rsidP="00DC4C0F">
      <w:pPr>
        <w:pStyle w:val="1bodycopy10pt"/>
      </w:pPr>
    </w:p>
    <w:p w14:paraId="0294D2E3" w14:textId="77777777" w:rsidR="0062626B" w:rsidRDefault="0062626B" w:rsidP="00DC4C0F">
      <w:pPr>
        <w:pStyle w:val="1bodycopy10pt"/>
      </w:pPr>
    </w:p>
    <w:p w14:paraId="226B09A9" w14:textId="77777777" w:rsidR="0062626B" w:rsidRDefault="0062626B" w:rsidP="00DC4C0F">
      <w:pPr>
        <w:pStyle w:val="1bodycopy10pt"/>
      </w:pPr>
    </w:p>
    <w:p w14:paraId="7F5E5EE7" w14:textId="77777777" w:rsidR="0062626B" w:rsidRDefault="0062626B" w:rsidP="00DC4C0F">
      <w:pPr>
        <w:pStyle w:val="1bodycopy10pt"/>
      </w:pPr>
    </w:p>
    <w:p w14:paraId="626BB1D6" w14:textId="77777777" w:rsidR="0062626B" w:rsidRDefault="0062626B" w:rsidP="00DC4C0F">
      <w:pPr>
        <w:pStyle w:val="1bodycopy10pt"/>
      </w:pPr>
    </w:p>
    <w:p w14:paraId="58924A90" w14:textId="77777777" w:rsidR="0062626B" w:rsidRDefault="0062626B" w:rsidP="00DC4C0F">
      <w:pPr>
        <w:pStyle w:val="1bodycopy10pt"/>
      </w:pPr>
    </w:p>
    <w:p w14:paraId="7F435EC2" w14:textId="77777777" w:rsidR="0062626B" w:rsidRDefault="0062626B" w:rsidP="00DC4C0F">
      <w:pPr>
        <w:pStyle w:val="1bodycopy10pt"/>
      </w:pPr>
    </w:p>
    <w:p w14:paraId="5697409F" w14:textId="77777777" w:rsidR="0062626B" w:rsidRDefault="0062626B" w:rsidP="00DC4C0F">
      <w:pPr>
        <w:pStyle w:val="1bodycopy10pt"/>
      </w:pPr>
    </w:p>
    <w:p w14:paraId="0396EF41" w14:textId="77777777" w:rsidR="0062626B" w:rsidRDefault="0062626B" w:rsidP="00DC4C0F">
      <w:pPr>
        <w:pStyle w:val="1bodycopy10pt"/>
      </w:pPr>
    </w:p>
    <w:p w14:paraId="50653BC5" w14:textId="77777777" w:rsidR="00DC4C0F" w:rsidRDefault="00DC4C0F" w:rsidP="00DC4C0F">
      <w:pPr>
        <w:pStyle w:val="1bodycopy10pt"/>
      </w:pPr>
    </w:p>
    <w:p w14:paraId="56B2E662" w14:textId="77777777" w:rsidR="00DC4C0F" w:rsidRDefault="00DC4C0F" w:rsidP="00DC4C0F">
      <w:pPr>
        <w:pStyle w:val="1bodycopy10pt"/>
      </w:pPr>
    </w:p>
    <w:p w14:paraId="20380F6F" w14:textId="589BB68E" w:rsidR="00FB06C1" w:rsidRDefault="00FB06C1" w:rsidP="00FB06C1">
      <w:pPr>
        <w:keepNext/>
        <w:keepLines/>
        <w:spacing w:line="259" w:lineRule="auto"/>
        <w:rPr>
          <w:sz w:val="32"/>
          <w:szCs w:val="32"/>
          <w:lang w:val="en-GB" w:eastAsia="en-GB"/>
        </w:rPr>
      </w:pPr>
      <w:r>
        <w:rPr>
          <w:b/>
          <w:bCs/>
          <w:color w:val="0D1C2F"/>
          <w:sz w:val="28"/>
          <w:szCs w:val="28"/>
          <w:lang w:val="en-GB" w:eastAsia="en-GB"/>
        </w:rPr>
        <w:lastRenderedPageBreak/>
        <w:t>Contents</w:t>
      </w:r>
    </w:p>
    <w:p w14:paraId="21B4E427" w14:textId="77777777" w:rsidR="00FB06C1" w:rsidRPr="006D46F5" w:rsidRDefault="0013727F" w:rsidP="00FB06C1">
      <w:pPr>
        <w:spacing w:after="100"/>
        <w:rPr>
          <w:lang w:val="en-GB" w:eastAsia="en-GB"/>
        </w:rPr>
      </w:pPr>
      <w:hyperlink w:anchor="_Toc42788449" w:history="1">
        <w:r w:rsidR="00FB06C1" w:rsidRPr="006D46F5">
          <w:rPr>
            <w:color w:val="0072CC"/>
            <w:lang w:val="en-GB" w:eastAsia="en-GB"/>
          </w:rPr>
          <w:t>1. Aims</w:t>
        </w:r>
      </w:hyperlink>
      <w:r w:rsidR="006D46F5">
        <w:rPr>
          <w:color w:val="0072CC"/>
          <w:lang w:val="en-GB" w:eastAsia="en-GB"/>
        </w:rPr>
        <w:t xml:space="preserve"> </w:t>
      </w:r>
    </w:p>
    <w:p w14:paraId="33A162F1" w14:textId="77777777" w:rsidR="00FB06C1" w:rsidRPr="006D46F5" w:rsidRDefault="0013727F" w:rsidP="00FB06C1">
      <w:pPr>
        <w:tabs>
          <w:tab w:val="right" w:leader="dot" w:pos="9736"/>
        </w:tabs>
        <w:spacing w:after="100"/>
        <w:rPr>
          <w:color w:val="000000"/>
          <w:lang w:val="en-GB" w:eastAsia="en-GB"/>
        </w:rPr>
      </w:pPr>
      <w:hyperlink w:anchor="_Toc42788450" w:history="1">
        <w:r w:rsidR="00FB06C1" w:rsidRPr="006D46F5">
          <w:rPr>
            <w:color w:val="0072CC"/>
            <w:lang w:val="en-GB" w:eastAsia="en-GB"/>
          </w:rPr>
          <w:t>2. Use of remote learnin</w:t>
        </w:r>
        <w:r w:rsidR="006D46F5">
          <w:rPr>
            <w:color w:val="0072CC"/>
            <w:lang w:val="en-GB" w:eastAsia="en-GB"/>
          </w:rPr>
          <w:t>g</w:t>
        </w:r>
        <w:r w:rsidR="00FB06C1" w:rsidRPr="006D46F5">
          <w:rPr>
            <w:color w:val="000000"/>
            <w:lang w:val="en-GB" w:eastAsia="en-GB"/>
          </w:rPr>
          <w:tab/>
        </w:r>
        <w:r w:rsidR="00FB06C1" w:rsidRPr="006D46F5">
          <w:rPr>
            <w:color w:val="0072CC"/>
            <w:lang w:val="en-GB" w:eastAsia="en-GB"/>
          </w:rPr>
          <w:t>3</w:t>
        </w:r>
      </w:hyperlink>
    </w:p>
    <w:p w14:paraId="515D88EC" w14:textId="77777777" w:rsidR="00FB06C1" w:rsidRPr="006D46F5" w:rsidRDefault="0013727F" w:rsidP="00FB06C1">
      <w:pPr>
        <w:tabs>
          <w:tab w:val="right" w:leader="dot" w:pos="9736"/>
        </w:tabs>
        <w:spacing w:after="100"/>
        <w:rPr>
          <w:color w:val="000000"/>
          <w:lang w:val="en-GB" w:eastAsia="en-GB"/>
        </w:rPr>
      </w:pPr>
      <w:hyperlink w:anchor="_Toc42788450" w:history="1">
        <w:r w:rsidR="00FB06C1" w:rsidRPr="006D46F5">
          <w:rPr>
            <w:color w:val="0072CC"/>
            <w:lang w:val="en-GB" w:eastAsia="en-GB"/>
          </w:rPr>
          <w:t>3. Roles and responsibilities</w:t>
        </w:r>
        <w:r w:rsidR="00FB06C1" w:rsidRPr="006D46F5">
          <w:rPr>
            <w:color w:val="000000"/>
            <w:lang w:val="en-GB" w:eastAsia="en-GB"/>
          </w:rPr>
          <w:tab/>
          <w:t>4</w:t>
        </w:r>
      </w:hyperlink>
    </w:p>
    <w:p w14:paraId="0C5AA99E" w14:textId="77777777" w:rsidR="00FB06C1" w:rsidRPr="006D46F5" w:rsidRDefault="0013727F" w:rsidP="00FB06C1">
      <w:pPr>
        <w:tabs>
          <w:tab w:val="right" w:leader="dot" w:pos="9736"/>
        </w:tabs>
        <w:spacing w:after="100"/>
        <w:rPr>
          <w:color w:val="000000"/>
          <w:lang w:val="en-GB" w:eastAsia="en-GB"/>
        </w:rPr>
      </w:pPr>
      <w:hyperlink w:anchor="_Toc42788451" w:history="1">
        <w:r w:rsidR="00FB06C1" w:rsidRPr="006D46F5">
          <w:rPr>
            <w:color w:val="0072CC"/>
            <w:lang w:val="en-GB" w:eastAsia="en-GB"/>
          </w:rPr>
          <w:t>4. Who to contact</w:t>
        </w:r>
        <w:r w:rsidR="00FB06C1" w:rsidRPr="006D46F5">
          <w:rPr>
            <w:color w:val="000000"/>
            <w:lang w:val="en-GB" w:eastAsia="en-GB"/>
          </w:rPr>
          <w:tab/>
        </w:r>
        <w:r w:rsidR="006D46F5">
          <w:rPr>
            <w:color w:val="000000"/>
            <w:lang w:val="en-GB" w:eastAsia="en-GB"/>
          </w:rPr>
          <w:t>8</w:t>
        </w:r>
      </w:hyperlink>
    </w:p>
    <w:p w14:paraId="0D29CABF" w14:textId="77777777" w:rsidR="00FB06C1" w:rsidRPr="006D46F5" w:rsidRDefault="0013727F" w:rsidP="00FB06C1">
      <w:pPr>
        <w:tabs>
          <w:tab w:val="right" w:leader="dot" w:pos="9736"/>
        </w:tabs>
        <w:spacing w:after="100"/>
        <w:rPr>
          <w:color w:val="000000"/>
          <w:lang w:val="en-GB" w:eastAsia="en-GB"/>
        </w:rPr>
      </w:pPr>
      <w:hyperlink w:anchor="_Toc42788452" w:history="1">
        <w:r w:rsidR="00FB06C1" w:rsidRPr="006D46F5">
          <w:rPr>
            <w:color w:val="0072CC"/>
            <w:lang w:val="en-GB" w:eastAsia="en-GB"/>
          </w:rPr>
          <w:t>5. Data protection</w:t>
        </w:r>
        <w:r w:rsidR="00FB06C1" w:rsidRPr="006D46F5">
          <w:rPr>
            <w:color w:val="000000"/>
            <w:lang w:val="en-GB" w:eastAsia="en-GB"/>
          </w:rPr>
          <w:tab/>
          <w:t>8</w:t>
        </w:r>
      </w:hyperlink>
    </w:p>
    <w:p w14:paraId="1753CBA5" w14:textId="77777777" w:rsidR="00FB06C1" w:rsidRPr="006D46F5" w:rsidRDefault="0013727F" w:rsidP="00FB06C1">
      <w:pPr>
        <w:tabs>
          <w:tab w:val="right" w:leader="dot" w:pos="9736"/>
        </w:tabs>
        <w:spacing w:after="100"/>
        <w:rPr>
          <w:color w:val="000000"/>
          <w:lang w:val="en-GB" w:eastAsia="en-GB"/>
        </w:rPr>
      </w:pPr>
      <w:hyperlink w:anchor="_Toc42788453" w:history="1">
        <w:r w:rsidR="00FB06C1" w:rsidRPr="006D46F5">
          <w:rPr>
            <w:color w:val="0072CC"/>
            <w:lang w:val="en-GB" w:eastAsia="en-GB"/>
          </w:rPr>
          <w:t>6. Safeguarding</w:t>
        </w:r>
        <w:r w:rsidR="00FB06C1" w:rsidRPr="006D46F5">
          <w:rPr>
            <w:color w:val="000000"/>
            <w:lang w:val="en-GB" w:eastAsia="en-GB"/>
          </w:rPr>
          <w:tab/>
        </w:r>
        <w:r w:rsidR="006D46F5">
          <w:rPr>
            <w:color w:val="000000"/>
            <w:lang w:val="en-GB" w:eastAsia="en-GB"/>
          </w:rPr>
          <w:t>9</w:t>
        </w:r>
      </w:hyperlink>
    </w:p>
    <w:p w14:paraId="04B82CA5" w14:textId="77777777" w:rsidR="00FB06C1" w:rsidRPr="006D46F5" w:rsidRDefault="0013727F" w:rsidP="00FB06C1">
      <w:pPr>
        <w:tabs>
          <w:tab w:val="right" w:leader="dot" w:pos="9736"/>
        </w:tabs>
        <w:spacing w:after="100"/>
        <w:rPr>
          <w:color w:val="000000"/>
          <w:lang w:val="en-GB" w:eastAsia="en-GB"/>
        </w:rPr>
      </w:pPr>
      <w:hyperlink w:anchor="_Toc42788454" w:history="1">
        <w:r w:rsidR="00FB06C1" w:rsidRPr="006D46F5">
          <w:rPr>
            <w:color w:val="0072CC"/>
            <w:lang w:val="en-GB" w:eastAsia="en-GB"/>
          </w:rPr>
          <w:t>7. Monitoring arrangements</w:t>
        </w:r>
        <w:r w:rsidR="00FB06C1" w:rsidRPr="006D46F5">
          <w:rPr>
            <w:color w:val="000000"/>
            <w:lang w:val="en-GB" w:eastAsia="en-GB"/>
          </w:rPr>
          <w:tab/>
          <w:t>9</w:t>
        </w:r>
      </w:hyperlink>
    </w:p>
    <w:p w14:paraId="28957628" w14:textId="77777777" w:rsidR="00FB06C1" w:rsidRPr="006D46F5" w:rsidRDefault="0013727F" w:rsidP="00FB06C1">
      <w:pPr>
        <w:tabs>
          <w:tab w:val="right" w:leader="dot" w:pos="9736"/>
        </w:tabs>
        <w:spacing w:after="100"/>
        <w:rPr>
          <w:color w:val="000000"/>
          <w:lang w:val="en-GB" w:eastAsia="en-GB"/>
        </w:rPr>
      </w:pPr>
      <w:hyperlink w:anchor="_Toc42788455" w:history="1">
        <w:r w:rsidR="00FB06C1" w:rsidRPr="006D46F5">
          <w:rPr>
            <w:color w:val="0072CC"/>
            <w:lang w:val="en-GB" w:eastAsia="en-GB"/>
          </w:rPr>
          <w:t>8. Links with other policies</w:t>
        </w:r>
        <w:r w:rsidR="00FB06C1" w:rsidRPr="006D46F5">
          <w:rPr>
            <w:color w:val="000000"/>
            <w:lang w:val="en-GB" w:eastAsia="en-GB"/>
          </w:rPr>
          <w:tab/>
          <w:t>9</w:t>
        </w:r>
      </w:hyperlink>
    </w:p>
    <w:p w14:paraId="08E2A990" w14:textId="1E65A563" w:rsidR="00FB06C1" w:rsidRDefault="0066451C" w:rsidP="00FB06C1">
      <w:pPr>
        <w:spacing w:before="120"/>
        <w:rPr>
          <w:lang w:val="en-GB" w:eastAsia="en-GB"/>
        </w:rPr>
      </w:pPr>
      <w:r>
        <w:rPr>
          <w:noProof/>
          <w:lang w:val="en-GB" w:eastAsia="en-GB"/>
        </w:rPr>
        <w:drawing>
          <wp:anchor distT="0" distB="0" distL="114300" distR="114300" simplePos="0" relativeHeight="3" behindDoc="0" locked="0" layoutInCell="1" allowOverlap="1" wp14:anchorId="6E03149B" wp14:editId="613A8DFA">
            <wp:simplePos x="0" y="0"/>
            <wp:positionH relativeFrom="column">
              <wp:posOffset>0</wp:posOffset>
            </wp:positionH>
            <wp:positionV relativeFrom="paragraph">
              <wp:posOffset>0</wp:posOffset>
            </wp:positionV>
            <wp:extent cx="6172200" cy="19050"/>
            <wp:effectExtent l="0" t="0" r="0"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pic:spPr>
                </pic:pic>
              </a:graphicData>
            </a:graphic>
            <wp14:sizeRelH relativeFrom="page">
              <wp14:pctWidth>0</wp14:pctWidth>
            </wp14:sizeRelH>
            <wp14:sizeRelV relativeFrom="page">
              <wp14:pctHeight>0</wp14:pctHeight>
            </wp14:sizeRelV>
          </wp:anchor>
        </w:drawing>
      </w:r>
    </w:p>
    <w:p w14:paraId="7A8FA24C" w14:textId="77777777" w:rsidR="00FB06C1" w:rsidRDefault="00FB06C1" w:rsidP="00FB06C1">
      <w:pPr>
        <w:pStyle w:val="Heading1"/>
        <w:rPr>
          <w:szCs w:val="28"/>
          <w:lang w:eastAsia="en-GB"/>
        </w:rPr>
      </w:pPr>
      <w:bookmarkStart w:id="0" w:name="_Toc42788449"/>
      <w:r>
        <w:rPr>
          <w:rFonts w:eastAsia="Arial"/>
          <w:szCs w:val="28"/>
          <w:lang w:eastAsia="en-GB"/>
        </w:rPr>
        <w:t>1. Aims</w:t>
      </w:r>
      <w:bookmarkEnd w:id="0"/>
    </w:p>
    <w:p w14:paraId="73522528" w14:textId="77777777" w:rsidR="00FB06C1" w:rsidRDefault="00FB06C1" w:rsidP="00FB06C1">
      <w:pPr>
        <w:rPr>
          <w:lang w:val="en-GB" w:eastAsia="en-GB"/>
        </w:rPr>
      </w:pPr>
      <w:r>
        <w:rPr>
          <w:lang w:val="en-GB" w:eastAsia="en-GB"/>
        </w:rPr>
        <w:t>This remote learning policy for staff aims to:</w:t>
      </w:r>
    </w:p>
    <w:p w14:paraId="316870EF" w14:textId="77777777" w:rsidR="00FB06C1" w:rsidRDefault="00FB06C1" w:rsidP="00FB06C1">
      <w:pPr>
        <w:numPr>
          <w:ilvl w:val="0"/>
          <w:numId w:val="23"/>
        </w:numPr>
        <w:ind w:left="340" w:hanging="261"/>
        <w:rPr>
          <w:rFonts w:ascii="Times New Roman" w:eastAsia="Times New Roman" w:hAnsi="Times New Roman"/>
          <w:lang w:val="en-GB" w:eastAsia="en-GB"/>
        </w:rPr>
      </w:pPr>
      <w:r>
        <w:rPr>
          <w:lang w:val="en-GB" w:eastAsia="en-GB"/>
        </w:rPr>
        <w:t>Ensure consistency in the approach to remote learning for pupils who aren’t in school</w:t>
      </w:r>
    </w:p>
    <w:p w14:paraId="0EC14EFA" w14:textId="77777777" w:rsidR="00FB06C1" w:rsidRDefault="00FB06C1" w:rsidP="00FB06C1">
      <w:pPr>
        <w:numPr>
          <w:ilvl w:val="0"/>
          <w:numId w:val="23"/>
        </w:numPr>
        <w:ind w:left="340" w:hanging="261"/>
        <w:rPr>
          <w:rFonts w:ascii="Times New Roman" w:eastAsia="Times New Roman" w:hAnsi="Times New Roman"/>
          <w:lang w:val="en-GB" w:eastAsia="en-GB"/>
        </w:rPr>
      </w:pPr>
      <w:r>
        <w:rPr>
          <w:lang w:val="en-GB" w:eastAsia="en-GB"/>
        </w:rPr>
        <w:t>Set out expectations for all members of the school community with regards to remote learning</w:t>
      </w:r>
    </w:p>
    <w:p w14:paraId="28FF919B" w14:textId="77777777" w:rsidR="00FB06C1" w:rsidRDefault="00FB06C1" w:rsidP="00FB06C1">
      <w:pPr>
        <w:numPr>
          <w:ilvl w:val="0"/>
          <w:numId w:val="23"/>
        </w:numPr>
        <w:spacing w:after="240"/>
        <w:ind w:left="340" w:hanging="261"/>
        <w:rPr>
          <w:rFonts w:ascii="Times New Roman" w:eastAsia="Times New Roman" w:hAnsi="Times New Roman"/>
          <w:lang w:val="en-GB" w:eastAsia="en-GB"/>
        </w:rPr>
      </w:pPr>
      <w:r>
        <w:rPr>
          <w:lang w:val="en-GB" w:eastAsia="en-GB"/>
        </w:rPr>
        <w:t>Provide appropriate guidelines for data protection</w:t>
      </w:r>
    </w:p>
    <w:p w14:paraId="6F81B768" w14:textId="77777777" w:rsidR="00FB06C1" w:rsidRDefault="00FB06C1" w:rsidP="00FB06C1">
      <w:pPr>
        <w:pStyle w:val="Heading1"/>
        <w:rPr>
          <w:szCs w:val="28"/>
          <w:lang w:eastAsia="en-GB"/>
        </w:rPr>
      </w:pPr>
      <w:bookmarkStart w:id="1" w:name="_Toc42788450"/>
      <w:r>
        <w:rPr>
          <w:rFonts w:eastAsia="Arial"/>
          <w:szCs w:val="28"/>
          <w:lang w:eastAsia="en-GB"/>
        </w:rPr>
        <w:t xml:space="preserve">2. Use of remote learning </w:t>
      </w:r>
    </w:p>
    <w:p w14:paraId="5E65F14A" w14:textId="77777777" w:rsidR="00FB06C1" w:rsidRPr="00FB06C1" w:rsidRDefault="00FB06C1" w:rsidP="00FB06C1">
      <w:pPr>
        <w:rPr>
          <w:lang w:eastAsia="en-GB"/>
        </w:rPr>
      </w:pPr>
      <w:r>
        <w:rPr>
          <w:lang w:val="en-GB" w:eastAsia="en-GB"/>
        </w:rPr>
        <w:t xml:space="preserve">All pupils should attend school, in line with our attendance policy. </w:t>
      </w:r>
      <w:r w:rsidRPr="00FB06C1">
        <w:rPr>
          <w:lang w:val="en-GB" w:eastAsia="en-GB"/>
        </w:rPr>
        <w:t>Remote education is not viewed as an equal alternative to attendance in school.</w:t>
      </w:r>
      <w:r w:rsidRPr="00FB06C1">
        <w:rPr>
          <w:lang w:eastAsia="en-GB"/>
        </w:rPr>
        <w:t xml:space="preserve"> </w:t>
      </w:r>
    </w:p>
    <w:p w14:paraId="07E67BED" w14:textId="77777777" w:rsidR="00FB06C1" w:rsidRPr="00FB06C1" w:rsidRDefault="00FB06C1" w:rsidP="00FB06C1">
      <w:pPr>
        <w:rPr>
          <w:lang w:eastAsia="en-GB"/>
        </w:rPr>
      </w:pPr>
      <w:r w:rsidRPr="00FB06C1">
        <w:rPr>
          <w:lang w:eastAsia="en-GB"/>
        </w:rPr>
        <w:t>Pupils receiving remote education will be marked absent in line with the Pupil Registration Regulations.</w:t>
      </w:r>
    </w:p>
    <w:p w14:paraId="302CF6FC" w14:textId="77777777" w:rsidR="00FB06C1" w:rsidRDefault="00FB06C1" w:rsidP="00FB06C1">
      <w:pPr>
        <w:rPr>
          <w:lang w:val="en-GB" w:eastAsia="en-GB"/>
        </w:rPr>
      </w:pPr>
      <w:r>
        <w:rPr>
          <w:lang w:val="en-GB" w:eastAsia="en-GB"/>
        </w:rPr>
        <w:t xml:space="preserve">We will consider providing remote education to pupils in circumstances when in-person attendance is either not possible or contrary to government guidance. </w:t>
      </w:r>
    </w:p>
    <w:p w14:paraId="480BEAC0" w14:textId="77777777" w:rsidR="00FB06C1" w:rsidRDefault="00FB06C1" w:rsidP="00FB06C1">
      <w:pPr>
        <w:rPr>
          <w:lang w:val="en-GB" w:eastAsia="en-GB"/>
        </w:rPr>
      </w:pPr>
      <w:r>
        <w:rPr>
          <w:lang w:val="en-GB" w:eastAsia="en-GB"/>
        </w:rPr>
        <w:t xml:space="preserve">This might include: </w:t>
      </w:r>
    </w:p>
    <w:p w14:paraId="0C39B35A" w14:textId="77777777" w:rsidR="00FB06C1" w:rsidRDefault="00FB06C1" w:rsidP="00FB06C1">
      <w:pPr>
        <w:numPr>
          <w:ilvl w:val="0"/>
          <w:numId w:val="24"/>
        </w:numPr>
        <w:spacing w:after="0"/>
        <w:ind w:left="340" w:hanging="261"/>
        <w:rPr>
          <w:rFonts w:ascii="Times New Roman" w:eastAsia="Times New Roman" w:hAnsi="Times New Roman"/>
          <w:lang w:val="en-GB" w:eastAsia="en-GB"/>
        </w:rPr>
      </w:pPr>
      <w:r>
        <w:rPr>
          <w:lang w:val="en-GB" w:eastAsia="en-GB"/>
        </w:rPr>
        <w:t xml:space="preserve">Occasions when we decide that opening our school is either: </w:t>
      </w:r>
      <w:r w:rsidR="0007300C">
        <w:rPr>
          <w:lang w:val="en-GB" w:eastAsia="en-GB"/>
        </w:rPr>
        <w:br/>
      </w:r>
    </w:p>
    <w:p w14:paraId="1CA230E1" w14:textId="77777777" w:rsidR="00FB06C1" w:rsidRDefault="00FB06C1" w:rsidP="0007300C">
      <w:pPr>
        <w:numPr>
          <w:ilvl w:val="1"/>
          <w:numId w:val="44"/>
        </w:numPr>
        <w:pBdr>
          <w:left w:val="none" w:sz="0" w:space="7" w:color="auto"/>
        </w:pBdr>
        <w:rPr>
          <w:rFonts w:ascii="Times New Roman" w:eastAsia="Times New Roman" w:hAnsi="Times New Roman"/>
          <w:lang w:val="en-GB" w:eastAsia="en-GB"/>
        </w:rPr>
      </w:pPr>
      <w:r>
        <w:rPr>
          <w:lang w:val="en-GB" w:eastAsia="en-GB"/>
        </w:rPr>
        <w:t>Not possible to do safely</w:t>
      </w:r>
    </w:p>
    <w:p w14:paraId="1539EF86" w14:textId="77777777" w:rsidR="00FB06C1" w:rsidRDefault="00FB06C1" w:rsidP="0007300C">
      <w:pPr>
        <w:numPr>
          <w:ilvl w:val="1"/>
          <w:numId w:val="45"/>
        </w:numPr>
        <w:pBdr>
          <w:left w:val="none" w:sz="0" w:space="7" w:color="auto"/>
        </w:pBdr>
        <w:rPr>
          <w:rFonts w:ascii="Times New Roman" w:eastAsia="Times New Roman" w:hAnsi="Times New Roman"/>
          <w:lang w:val="en-GB" w:eastAsia="en-GB"/>
        </w:rPr>
      </w:pPr>
      <w:r>
        <w:rPr>
          <w:lang w:val="en-GB" w:eastAsia="en-GB"/>
        </w:rPr>
        <w:t>Contradictory to guidance from local or central government</w:t>
      </w:r>
    </w:p>
    <w:p w14:paraId="6AA69B9A" w14:textId="77777777" w:rsidR="00FB06C1" w:rsidRDefault="00FB06C1" w:rsidP="00FB06C1">
      <w:pPr>
        <w:numPr>
          <w:ilvl w:val="0"/>
          <w:numId w:val="24"/>
        </w:numPr>
        <w:ind w:left="340" w:hanging="261"/>
        <w:rPr>
          <w:rFonts w:ascii="Times New Roman" w:eastAsia="Times New Roman" w:hAnsi="Times New Roman"/>
          <w:lang w:val="en-GB" w:eastAsia="en-GB"/>
        </w:rPr>
      </w:pPr>
      <w:r>
        <w:rPr>
          <w:lang w:val="en-GB" w:eastAsia="en-GB"/>
        </w:rPr>
        <w:t xml:space="preserve">Occasions when individual pupils, for a limited duration, are unable to physically attend school but are able to continue learning, for example because: </w:t>
      </w:r>
      <w:r>
        <w:rPr>
          <w:lang w:val="en-GB" w:eastAsia="en-GB"/>
        </w:rPr>
        <w:tab/>
      </w:r>
    </w:p>
    <w:p w14:paraId="14AC5E6E" w14:textId="77777777" w:rsidR="00FB06C1" w:rsidRDefault="00FB06C1" w:rsidP="00FB06C1">
      <w:pPr>
        <w:numPr>
          <w:ilvl w:val="0"/>
          <w:numId w:val="25"/>
        </w:numPr>
        <w:pBdr>
          <w:left w:val="none" w:sz="0" w:space="7" w:color="auto"/>
        </w:pBdr>
        <w:ind w:left="890"/>
        <w:rPr>
          <w:rFonts w:ascii="Times New Roman" w:eastAsia="Times New Roman" w:hAnsi="Times New Roman"/>
          <w:lang w:val="en-GB" w:eastAsia="en-GB"/>
        </w:rPr>
      </w:pPr>
      <w:r>
        <w:rPr>
          <w:lang w:val="en-GB" w:eastAsia="en-GB"/>
        </w:rPr>
        <w:t>They have an infectious illness</w:t>
      </w:r>
    </w:p>
    <w:p w14:paraId="33AF62A0" w14:textId="77777777" w:rsidR="00FB06C1" w:rsidRDefault="00FB06C1" w:rsidP="00FB06C1">
      <w:pPr>
        <w:numPr>
          <w:ilvl w:val="0"/>
          <w:numId w:val="25"/>
        </w:numPr>
        <w:pBdr>
          <w:left w:val="none" w:sz="0" w:space="7" w:color="auto"/>
        </w:pBdr>
        <w:ind w:left="890"/>
        <w:rPr>
          <w:rFonts w:ascii="Times New Roman" w:eastAsia="Times New Roman" w:hAnsi="Times New Roman"/>
          <w:lang w:val="en-GB" w:eastAsia="en-GB"/>
        </w:rPr>
      </w:pPr>
      <w:r>
        <w:rPr>
          <w:lang w:val="en-GB" w:eastAsia="en-GB"/>
        </w:rPr>
        <w:t>They are preparing for or recovering from some types of operation</w:t>
      </w:r>
    </w:p>
    <w:p w14:paraId="6A676499" w14:textId="77777777" w:rsidR="00FB06C1" w:rsidRPr="00FB06C1" w:rsidRDefault="00FB06C1" w:rsidP="00FB06C1">
      <w:pPr>
        <w:numPr>
          <w:ilvl w:val="0"/>
          <w:numId w:val="25"/>
        </w:numPr>
        <w:pBdr>
          <w:left w:val="none" w:sz="0" w:space="7" w:color="auto"/>
        </w:pBdr>
        <w:ind w:left="890"/>
        <w:rPr>
          <w:rFonts w:ascii="Times New Roman" w:eastAsia="Times New Roman" w:hAnsi="Times New Roman"/>
          <w:lang w:val="en-GB" w:eastAsia="en-GB"/>
        </w:rPr>
      </w:pPr>
      <w:r w:rsidRPr="00FB06C1">
        <w:rPr>
          <w:lang w:val="en-GB" w:eastAsia="en-GB"/>
        </w:rPr>
        <w:t>They are recovering from injury and attendance in school may inhibit such recovery</w:t>
      </w:r>
    </w:p>
    <w:p w14:paraId="1B8B1E92" w14:textId="77777777" w:rsidR="00FB06C1" w:rsidRPr="003972AC" w:rsidRDefault="00FB06C1" w:rsidP="00FB06C1">
      <w:pPr>
        <w:numPr>
          <w:ilvl w:val="0"/>
          <w:numId w:val="25"/>
        </w:numPr>
        <w:pBdr>
          <w:left w:val="none" w:sz="0" w:space="7" w:color="auto"/>
        </w:pBdr>
        <w:ind w:left="890"/>
        <w:rPr>
          <w:rFonts w:ascii="Times New Roman" w:eastAsia="Times New Roman" w:hAnsi="Times New Roman"/>
          <w:lang w:val="en-GB" w:eastAsia="en-GB"/>
        </w:rPr>
      </w:pPr>
      <w:r w:rsidRPr="00FB06C1">
        <w:rPr>
          <w:lang w:val="en-GB" w:eastAsia="en-GB"/>
        </w:rPr>
        <w:t>Their attendance has been affected by a special educational need or disability (SEND) or a mental health issue</w:t>
      </w:r>
    </w:p>
    <w:p w14:paraId="43208A7A" w14:textId="77777777" w:rsidR="00FB06C1" w:rsidRPr="003972AC" w:rsidRDefault="00FB06C1" w:rsidP="003972AC">
      <w:pPr>
        <w:pBdr>
          <w:left w:val="none" w:sz="0" w:space="7" w:color="auto"/>
        </w:pBdr>
        <w:rPr>
          <w:rFonts w:ascii="Times New Roman" w:eastAsia="Times New Roman" w:hAnsi="Times New Roman"/>
          <w:lang w:val="en-GB" w:eastAsia="en-GB"/>
        </w:rPr>
      </w:pPr>
      <w:r w:rsidRPr="00FB06C1">
        <w:rPr>
          <w:lang w:eastAsia="en-GB"/>
        </w:rPr>
        <w:t>The school will consider providing pupils with remote education on a case-by-case basis.</w:t>
      </w:r>
    </w:p>
    <w:p w14:paraId="526D3014" w14:textId="77777777" w:rsidR="00FB06C1" w:rsidRPr="00FB06C1" w:rsidRDefault="00FB06C1" w:rsidP="00FB06C1">
      <w:pPr>
        <w:rPr>
          <w:lang w:val="en-GB" w:eastAsia="en-GB"/>
        </w:rPr>
      </w:pPr>
      <w:r w:rsidRPr="00FB06C1">
        <w:rPr>
          <w:lang w:eastAsia="en-GB"/>
        </w:rPr>
        <w:t>In the limited circumstances when</w:t>
      </w:r>
      <w:r w:rsidRPr="00FB06C1">
        <w:rPr>
          <w:lang w:val="en-GB" w:eastAsia="en-GB"/>
        </w:rPr>
        <w:t xml:space="preserve"> remote learning is used, we will:</w:t>
      </w:r>
    </w:p>
    <w:p w14:paraId="41DA4D3A" w14:textId="77777777" w:rsidR="00FB06C1" w:rsidRPr="00FB06C1" w:rsidRDefault="00FB06C1" w:rsidP="00FB06C1">
      <w:pPr>
        <w:numPr>
          <w:ilvl w:val="0"/>
          <w:numId w:val="26"/>
        </w:numPr>
        <w:ind w:left="340" w:hanging="261"/>
        <w:rPr>
          <w:rFonts w:ascii="Times New Roman" w:eastAsia="Times New Roman" w:hAnsi="Times New Roman"/>
          <w:lang w:val="en-GB" w:eastAsia="en-GB"/>
        </w:rPr>
      </w:pPr>
      <w:r w:rsidRPr="00FB06C1">
        <w:rPr>
          <w:lang w:val="en-GB" w:eastAsia="en-GB"/>
        </w:rPr>
        <w:t>Gain mutual agreement of remote education by the school, parents/carers, pupils, and if appropriate, a relevant medical professional. I</w:t>
      </w:r>
      <w:r w:rsidR="0007300C">
        <w:rPr>
          <w:lang w:val="en-GB" w:eastAsia="en-GB"/>
        </w:rPr>
        <w:t>f</w:t>
      </w:r>
      <w:r w:rsidRPr="00FB06C1">
        <w:rPr>
          <w:lang w:val="en-GB" w:eastAsia="en-GB"/>
        </w:rPr>
        <w:t xml:space="preserve"> the pupil has an education, health and care (EHC) plan or social worker, the local authority </w:t>
      </w:r>
      <w:r w:rsidR="0007300C">
        <w:rPr>
          <w:lang w:val="en-GB" w:eastAsia="en-GB"/>
        </w:rPr>
        <w:t xml:space="preserve">(LA) </w:t>
      </w:r>
      <w:r w:rsidRPr="00FB06C1">
        <w:rPr>
          <w:lang w:val="en-GB" w:eastAsia="en-GB"/>
        </w:rPr>
        <w:t>will also be involved in the decision</w:t>
      </w:r>
    </w:p>
    <w:p w14:paraId="6ED17B5D" w14:textId="77777777" w:rsidR="00FB06C1" w:rsidRPr="00FB06C1" w:rsidRDefault="00FB06C1" w:rsidP="00FB06C1">
      <w:pPr>
        <w:numPr>
          <w:ilvl w:val="0"/>
          <w:numId w:val="26"/>
        </w:numPr>
        <w:ind w:left="340" w:hanging="261"/>
        <w:rPr>
          <w:rFonts w:ascii="Times New Roman" w:eastAsia="Times New Roman" w:hAnsi="Times New Roman"/>
          <w:lang w:val="en-GB" w:eastAsia="en-GB"/>
        </w:rPr>
      </w:pPr>
      <w:r w:rsidRPr="00FB06C1">
        <w:rPr>
          <w:lang w:val="en-GB" w:eastAsia="en-GB"/>
        </w:rPr>
        <w:t>Put formal arrangements in place to regularly review it and identify how to reintegrate the pupil back into school</w:t>
      </w:r>
    </w:p>
    <w:p w14:paraId="7576A20E" w14:textId="77777777" w:rsidR="00FB06C1" w:rsidRPr="00FB06C1" w:rsidRDefault="00FB06C1" w:rsidP="00FB06C1">
      <w:pPr>
        <w:numPr>
          <w:ilvl w:val="0"/>
          <w:numId w:val="26"/>
        </w:numPr>
        <w:ind w:left="340" w:hanging="261"/>
        <w:rPr>
          <w:rFonts w:ascii="Times New Roman" w:eastAsia="Times New Roman" w:hAnsi="Times New Roman"/>
          <w:lang w:val="en-GB" w:eastAsia="en-GB"/>
        </w:rPr>
      </w:pPr>
      <w:r w:rsidRPr="00FB06C1">
        <w:rPr>
          <w:lang w:val="en-GB" w:eastAsia="en-GB"/>
        </w:rPr>
        <w:lastRenderedPageBreak/>
        <w:t xml:space="preserve">Identify what other support and flexibilities can be put in place to help reintegrate the pupil back into school at the earliest opportunity </w:t>
      </w:r>
    </w:p>
    <w:p w14:paraId="6333FC47" w14:textId="77777777" w:rsidR="00FB06C1" w:rsidRPr="00FB06C1" w:rsidRDefault="00FB06C1" w:rsidP="00FB06C1">
      <w:pPr>
        <w:numPr>
          <w:ilvl w:val="0"/>
          <w:numId w:val="26"/>
        </w:numPr>
        <w:ind w:left="340" w:hanging="261"/>
        <w:rPr>
          <w:rFonts w:ascii="Times New Roman" w:eastAsia="Times New Roman" w:hAnsi="Times New Roman"/>
          <w:lang w:val="en-GB" w:eastAsia="en-GB"/>
        </w:rPr>
      </w:pPr>
      <w:r w:rsidRPr="00FB06C1">
        <w:rPr>
          <w:lang w:val="en-GB" w:eastAsia="en-GB"/>
        </w:rPr>
        <w:t>Set a time limit with an aim that the pupil returns to in-person education with appropriate support</w:t>
      </w:r>
    </w:p>
    <w:p w14:paraId="5C62201C" w14:textId="77777777" w:rsidR="00FB06C1" w:rsidRPr="00FB06C1" w:rsidRDefault="00FB06C1" w:rsidP="00FB06C1">
      <w:pPr>
        <w:rPr>
          <w:lang w:val="en-GB" w:eastAsia="en-GB"/>
        </w:rPr>
      </w:pPr>
      <w:r w:rsidRPr="00FB06C1">
        <w:rPr>
          <w:lang w:val="en-GB" w:eastAsia="en-GB"/>
        </w:rPr>
        <w:t>Remote education will not be used as a justification for sending pupils home due to misbehaviour. This would count as a suspension, even if the pupil is asked to access online education while suspended.</w:t>
      </w:r>
    </w:p>
    <w:p w14:paraId="3B76B6BA" w14:textId="77777777" w:rsidR="00FB06C1" w:rsidRDefault="00FB06C1" w:rsidP="00FB06C1">
      <w:pPr>
        <w:rPr>
          <w:lang w:val="en-GB" w:eastAsia="en-GB"/>
        </w:rPr>
      </w:pPr>
    </w:p>
    <w:p w14:paraId="544CCE44" w14:textId="77777777" w:rsidR="00FB06C1" w:rsidRDefault="00FB06C1" w:rsidP="00FB06C1">
      <w:pPr>
        <w:pStyle w:val="Heading1"/>
        <w:rPr>
          <w:szCs w:val="28"/>
          <w:lang w:eastAsia="en-GB"/>
        </w:rPr>
      </w:pPr>
      <w:r>
        <w:rPr>
          <w:rFonts w:eastAsia="Arial"/>
          <w:szCs w:val="28"/>
          <w:lang w:eastAsia="en-GB"/>
        </w:rPr>
        <w:t>3. Roles and responsibilities</w:t>
      </w:r>
      <w:bookmarkEnd w:id="1"/>
    </w:p>
    <w:p w14:paraId="68585A5D" w14:textId="77777777" w:rsidR="00FB06C1" w:rsidRDefault="00FB06C1" w:rsidP="00FB06C1">
      <w:pPr>
        <w:spacing w:before="240"/>
        <w:rPr>
          <w:sz w:val="24"/>
          <w:lang w:val="en-GB" w:eastAsia="en-GB"/>
        </w:rPr>
      </w:pPr>
      <w:r>
        <w:rPr>
          <w:b/>
          <w:bCs/>
          <w:color w:val="12263F"/>
          <w:sz w:val="24"/>
          <w:lang w:val="en-GB" w:eastAsia="en-GB"/>
        </w:rPr>
        <w:t>3.1 Teachers</w:t>
      </w:r>
    </w:p>
    <w:p w14:paraId="208FA270" w14:textId="7ADCF5C7" w:rsidR="00FB06C1" w:rsidRDefault="00FB06C1" w:rsidP="00FB06C1">
      <w:pPr>
        <w:rPr>
          <w:lang w:val="en-GB" w:eastAsia="en-GB"/>
        </w:rPr>
      </w:pPr>
      <w:r>
        <w:rPr>
          <w:lang w:val="en-GB" w:eastAsia="en-GB"/>
        </w:rPr>
        <w:t xml:space="preserve">When providing remote learning, teachers must be </w:t>
      </w:r>
      <w:r w:rsidRPr="0027172B">
        <w:rPr>
          <w:lang w:val="en-GB" w:eastAsia="en-GB"/>
        </w:rPr>
        <w:t xml:space="preserve">available between </w:t>
      </w:r>
      <w:r w:rsidR="0027172B" w:rsidRPr="0027172B">
        <w:rPr>
          <w:lang w:val="en-GB" w:eastAsia="en-GB"/>
        </w:rPr>
        <w:t>8.45 am and 3.30 pm.</w:t>
      </w:r>
    </w:p>
    <w:p w14:paraId="539C00DD" w14:textId="4C74DC36" w:rsidR="00FB06C1" w:rsidRDefault="00FB06C1" w:rsidP="00FB06C1">
      <w:pPr>
        <w:rPr>
          <w:lang w:val="en-GB" w:eastAsia="en-GB"/>
        </w:rPr>
      </w:pPr>
      <w:r>
        <w:rPr>
          <w:lang w:val="en-GB" w:eastAsia="en-GB"/>
        </w:rPr>
        <w:t xml:space="preserve">If they’re unable to work for any reason during this time, for example due to sickness or caring for a dependent, they should report this using the normal absence procedure. </w:t>
      </w:r>
    </w:p>
    <w:p w14:paraId="22D9EEC3" w14:textId="77777777" w:rsidR="00FB06C1" w:rsidRDefault="00FB06C1" w:rsidP="00FB06C1">
      <w:pPr>
        <w:rPr>
          <w:lang w:val="en-GB" w:eastAsia="en-GB"/>
        </w:rPr>
      </w:pPr>
      <w:r>
        <w:rPr>
          <w:lang w:val="en-GB" w:eastAsia="en-GB"/>
        </w:rPr>
        <w:t>When providing remote learning, teachers should:</w:t>
      </w:r>
    </w:p>
    <w:p w14:paraId="1DA96577" w14:textId="77777777" w:rsidR="00FB06C1" w:rsidRDefault="00FB06C1" w:rsidP="00FB06C1">
      <w:pPr>
        <w:numPr>
          <w:ilvl w:val="0"/>
          <w:numId w:val="28"/>
        </w:numPr>
        <w:ind w:left="340" w:hanging="261"/>
        <w:rPr>
          <w:rFonts w:ascii="Times New Roman" w:eastAsia="Times New Roman" w:hAnsi="Times New Roman"/>
          <w:lang w:val="en-GB" w:eastAsia="en-GB"/>
        </w:rPr>
      </w:pPr>
      <w:r>
        <w:rPr>
          <w:lang w:val="en-GB" w:eastAsia="en-GB"/>
        </w:rPr>
        <w:t>Provide pupils with access to remote education as soon as reasonably practicable, though in proportion to the length of absence and disruption to the learning of all learners</w:t>
      </w:r>
    </w:p>
    <w:p w14:paraId="06A649AB" w14:textId="77777777" w:rsidR="00FB06C1" w:rsidRDefault="00FB06C1" w:rsidP="00FB06C1">
      <w:pPr>
        <w:numPr>
          <w:ilvl w:val="0"/>
          <w:numId w:val="28"/>
        </w:numPr>
        <w:ind w:left="340" w:hanging="261"/>
        <w:rPr>
          <w:rFonts w:ascii="Times New Roman" w:eastAsia="Times New Roman" w:hAnsi="Times New Roman"/>
          <w:lang w:val="en-GB" w:eastAsia="en-GB"/>
        </w:rPr>
      </w:pPr>
      <w:r>
        <w:rPr>
          <w:lang w:val="en-GB" w:eastAsia="en-GB"/>
        </w:rPr>
        <w:t>Make reasonable adjustments for pupils with SEND to access remote education, where required, informed by relevant considerations including the support families will require and the types of services that pupils can access remotely</w:t>
      </w:r>
    </w:p>
    <w:p w14:paraId="3464EAE1" w14:textId="77777777" w:rsidR="00FB06C1" w:rsidRDefault="00FB06C1" w:rsidP="00FB06C1">
      <w:pPr>
        <w:rPr>
          <w:lang w:val="en-GB" w:eastAsia="en-GB"/>
        </w:rPr>
      </w:pPr>
      <w:r>
        <w:rPr>
          <w:lang w:val="en-GB" w:eastAsia="en-GB"/>
        </w:rPr>
        <w:t>They are also responsible for:</w:t>
      </w:r>
    </w:p>
    <w:p w14:paraId="736F938B" w14:textId="77777777" w:rsidR="006727B2" w:rsidRPr="001D003F" w:rsidRDefault="006727B2" w:rsidP="006727B2">
      <w:pPr>
        <w:pStyle w:val="4Bulletedcopyblue"/>
        <w:numPr>
          <w:ilvl w:val="0"/>
          <w:numId w:val="9"/>
        </w:numPr>
        <w:rPr>
          <w:lang w:val="en-GB"/>
        </w:rPr>
      </w:pPr>
      <w:r w:rsidRPr="4BB0FBFF">
        <w:rPr>
          <w:lang w:val="en-GB"/>
        </w:rPr>
        <w:t>Setting work:</w:t>
      </w:r>
    </w:p>
    <w:p w14:paraId="2875F185" w14:textId="77777777" w:rsidR="006727B2" w:rsidRPr="00D076B8" w:rsidRDefault="006727B2" w:rsidP="006727B2">
      <w:pPr>
        <w:pStyle w:val="4Bulletedcopyblue"/>
        <w:numPr>
          <w:ilvl w:val="0"/>
          <w:numId w:val="0"/>
        </w:numPr>
        <w:ind w:left="340" w:hanging="170"/>
        <w:rPr>
          <w:lang w:val="en-GB"/>
        </w:rPr>
      </w:pPr>
      <w:r w:rsidRPr="00D076B8">
        <w:rPr>
          <w:lang w:val="en-GB"/>
        </w:rPr>
        <w:t>This will follow the planning for the normal school timetable and will always include daily Maths and</w:t>
      </w:r>
      <w:r>
        <w:rPr>
          <w:lang w:val="en-GB"/>
        </w:rPr>
        <w:t xml:space="preserve"> English.</w:t>
      </w:r>
    </w:p>
    <w:p w14:paraId="4FBF506F" w14:textId="77777777" w:rsidR="006727B2" w:rsidRPr="00D076B8" w:rsidRDefault="006727B2" w:rsidP="006727B2">
      <w:pPr>
        <w:pStyle w:val="4Bulletedcopyblue"/>
        <w:numPr>
          <w:ilvl w:val="0"/>
          <w:numId w:val="0"/>
        </w:numPr>
        <w:ind w:left="340" w:hanging="170"/>
        <w:rPr>
          <w:lang w:val="en-GB"/>
        </w:rPr>
      </w:pPr>
      <w:r w:rsidRPr="00D076B8">
        <w:rPr>
          <w:lang w:val="en-GB"/>
        </w:rPr>
        <w:t>Wherever possible parents will email the completed work back to the class teacher.</w:t>
      </w:r>
    </w:p>
    <w:p w14:paraId="0B9C5FB7" w14:textId="77777777" w:rsidR="006727B2" w:rsidRDefault="006727B2" w:rsidP="006727B2">
      <w:pPr>
        <w:pStyle w:val="4Bulletedcopyblue"/>
        <w:numPr>
          <w:ilvl w:val="0"/>
          <w:numId w:val="0"/>
        </w:numPr>
        <w:ind w:left="340" w:hanging="170"/>
        <w:rPr>
          <w:lang w:val="en-GB"/>
        </w:rPr>
      </w:pPr>
      <w:r w:rsidRPr="00D076B8">
        <w:rPr>
          <w:lang w:val="en-GB"/>
        </w:rPr>
        <w:t xml:space="preserve">Any pupils without access to the Internet/digital devices will either be loaned a school laptop or will be provided with work that does not require computer access.  </w:t>
      </w:r>
    </w:p>
    <w:p w14:paraId="6270E22B" w14:textId="67178028" w:rsidR="006727B2" w:rsidRPr="001B59AF" w:rsidRDefault="006727B2" w:rsidP="006727B2">
      <w:pPr>
        <w:pStyle w:val="4Bulletedcopyblue"/>
        <w:numPr>
          <w:ilvl w:val="0"/>
          <w:numId w:val="0"/>
        </w:numPr>
        <w:ind w:left="340" w:hanging="170"/>
        <w:rPr>
          <w:lang w:val="en-GB"/>
        </w:rPr>
      </w:pPr>
      <w:r w:rsidRPr="4BB0FBFF">
        <w:rPr>
          <w:lang w:val="en-GB"/>
        </w:rPr>
        <w:t>Providing feedback on work:</w:t>
      </w:r>
    </w:p>
    <w:p w14:paraId="1FA168C2" w14:textId="77777777" w:rsidR="006727B2" w:rsidRPr="001B59AF" w:rsidRDefault="006727B2" w:rsidP="006727B2">
      <w:pPr>
        <w:pStyle w:val="4Bulletedcopyblue"/>
        <w:numPr>
          <w:ilvl w:val="1"/>
          <w:numId w:val="9"/>
        </w:numPr>
        <w:rPr>
          <w:lang w:val="en-GB"/>
        </w:rPr>
      </w:pPr>
      <w:r w:rsidRPr="001B59AF">
        <w:rPr>
          <w:lang w:val="en-GB"/>
        </w:rPr>
        <w:t>Teachers will encourage parents to return completed work</w:t>
      </w:r>
    </w:p>
    <w:p w14:paraId="0E3CABDA" w14:textId="77777777" w:rsidR="006727B2" w:rsidRPr="001B59AF" w:rsidRDefault="006727B2" w:rsidP="006727B2">
      <w:pPr>
        <w:pStyle w:val="4Bulletedcopyblue"/>
        <w:numPr>
          <w:ilvl w:val="1"/>
          <w:numId w:val="9"/>
        </w:numPr>
        <w:rPr>
          <w:lang w:val="en-GB"/>
        </w:rPr>
      </w:pPr>
      <w:r w:rsidRPr="001B59AF">
        <w:rPr>
          <w:lang w:val="en-GB"/>
        </w:rPr>
        <w:t xml:space="preserve">Teachers will provide feedback </w:t>
      </w:r>
      <w:r>
        <w:rPr>
          <w:lang w:val="en-GB"/>
        </w:rPr>
        <w:t>via a</w:t>
      </w:r>
      <w:r w:rsidRPr="001B59AF">
        <w:rPr>
          <w:lang w:val="en-GB"/>
        </w:rPr>
        <w:t xml:space="preserve"> phone call or email</w:t>
      </w:r>
    </w:p>
    <w:p w14:paraId="489987B6" w14:textId="77777777" w:rsidR="006727B2" w:rsidRPr="001B59AF" w:rsidRDefault="006727B2" w:rsidP="006727B2">
      <w:pPr>
        <w:pStyle w:val="4Bulletedcopyblue"/>
        <w:numPr>
          <w:ilvl w:val="0"/>
          <w:numId w:val="0"/>
        </w:numPr>
        <w:ind w:left="1270"/>
        <w:rPr>
          <w:lang w:val="en-GB"/>
        </w:rPr>
      </w:pPr>
    </w:p>
    <w:p w14:paraId="44F82FD4" w14:textId="77777777" w:rsidR="006727B2" w:rsidRPr="001B59AF" w:rsidRDefault="006727B2" w:rsidP="006727B2">
      <w:pPr>
        <w:pStyle w:val="4Bulletedcopyblue"/>
        <w:numPr>
          <w:ilvl w:val="0"/>
          <w:numId w:val="9"/>
        </w:numPr>
        <w:rPr>
          <w:lang w:val="en-GB"/>
        </w:rPr>
      </w:pPr>
      <w:r w:rsidRPr="4BB0FBFF">
        <w:rPr>
          <w:lang w:val="en-GB"/>
        </w:rPr>
        <w:t>Keeping in touch with pupils who aren’t in school and their parents:</w:t>
      </w:r>
    </w:p>
    <w:p w14:paraId="0A110B22" w14:textId="44FD197A" w:rsidR="006727B2" w:rsidRPr="006727B2" w:rsidRDefault="006727B2" w:rsidP="006727B2">
      <w:pPr>
        <w:pStyle w:val="4Bulletedcopyblue"/>
        <w:numPr>
          <w:ilvl w:val="1"/>
          <w:numId w:val="9"/>
        </w:numPr>
        <w:rPr>
          <w:lang w:val="en-GB"/>
        </w:rPr>
      </w:pPr>
      <w:r w:rsidRPr="001B59AF">
        <w:rPr>
          <w:lang w:val="en-GB"/>
        </w:rPr>
        <w:t xml:space="preserve">Teachers are expected to make </w:t>
      </w:r>
      <w:r>
        <w:rPr>
          <w:lang w:val="en-GB"/>
        </w:rPr>
        <w:t>regular contact with</w:t>
      </w:r>
      <w:r w:rsidRPr="001B59AF">
        <w:rPr>
          <w:lang w:val="en-GB"/>
        </w:rPr>
        <w:t xml:space="preserve"> children that are</w:t>
      </w:r>
      <w:r>
        <w:rPr>
          <w:lang w:val="en-GB"/>
        </w:rPr>
        <w:t xml:space="preserve"> learning remotely. This will usually be via a phone call.</w:t>
      </w:r>
      <w:r w:rsidRPr="001B59AF">
        <w:rPr>
          <w:lang w:val="en-GB"/>
        </w:rPr>
        <w:t xml:space="preserve">  The purpose of this call is to check on the child’s wellbeing, encourage engagement with remote learning and answer any queries related to the learning activities that have been provided. </w:t>
      </w:r>
    </w:p>
    <w:p w14:paraId="4AE4D791" w14:textId="77777777" w:rsidR="006727B2" w:rsidRPr="001D003F" w:rsidRDefault="006727B2" w:rsidP="006727B2">
      <w:pPr>
        <w:pStyle w:val="4Bulletedcopyblue"/>
        <w:numPr>
          <w:ilvl w:val="1"/>
          <w:numId w:val="9"/>
        </w:numPr>
        <w:rPr>
          <w:lang w:val="en-GB"/>
        </w:rPr>
      </w:pPr>
      <w:r w:rsidRPr="001B59AF">
        <w:rPr>
          <w:lang w:val="en-GB"/>
        </w:rPr>
        <w:t>If any complaints or concerns are shared by parents and pupils these should be referred to the Head</w:t>
      </w:r>
      <w:r>
        <w:rPr>
          <w:lang w:val="en-GB"/>
        </w:rPr>
        <w:t xml:space="preserve"> </w:t>
      </w:r>
      <w:r w:rsidRPr="001B59AF">
        <w:rPr>
          <w:lang w:val="en-GB"/>
        </w:rPr>
        <w:t xml:space="preserve">teacher – for any safeguarding concerns, refer teachers to the section </w:t>
      </w:r>
      <w:r w:rsidRPr="001D003F">
        <w:rPr>
          <w:lang w:val="en-GB"/>
        </w:rPr>
        <w:t>below</w:t>
      </w:r>
    </w:p>
    <w:p w14:paraId="482EB114" w14:textId="77777777" w:rsidR="006727B2" w:rsidRPr="001D003F" w:rsidRDefault="006727B2" w:rsidP="006727B2">
      <w:pPr>
        <w:pStyle w:val="4Bulletedcopyblue"/>
        <w:numPr>
          <w:ilvl w:val="1"/>
          <w:numId w:val="9"/>
        </w:numPr>
        <w:rPr>
          <w:lang w:val="en-GB"/>
        </w:rPr>
      </w:pPr>
      <w:r w:rsidRPr="001D003F">
        <w:rPr>
          <w:lang w:val="en-GB"/>
        </w:rPr>
        <w:t>Teachers will refer any behavioural issues to the Head teacher.</w:t>
      </w:r>
    </w:p>
    <w:p w14:paraId="424C2DE6" w14:textId="77777777" w:rsidR="006727B2" w:rsidRPr="001B59AF" w:rsidRDefault="006727B2" w:rsidP="006727B2">
      <w:pPr>
        <w:pStyle w:val="4Bulletedcopyblue"/>
        <w:numPr>
          <w:ilvl w:val="0"/>
          <w:numId w:val="9"/>
        </w:numPr>
        <w:rPr>
          <w:lang w:val="en-GB"/>
        </w:rPr>
      </w:pPr>
      <w:r w:rsidRPr="4BB0FBFF">
        <w:rPr>
          <w:lang w:val="en-GB"/>
        </w:rPr>
        <w:t>Attending virtual meetings with staff, parents and pupils:</w:t>
      </w:r>
    </w:p>
    <w:p w14:paraId="7F899E07" w14:textId="77777777" w:rsidR="006727B2" w:rsidRPr="001B59AF" w:rsidRDefault="006727B2" w:rsidP="006727B2">
      <w:pPr>
        <w:pStyle w:val="4Bulletedcopyblue"/>
        <w:numPr>
          <w:ilvl w:val="1"/>
          <w:numId w:val="9"/>
        </w:numPr>
        <w:rPr>
          <w:lang w:val="en-GB"/>
        </w:rPr>
      </w:pPr>
      <w:r w:rsidRPr="001B59AF">
        <w:rPr>
          <w:lang w:val="en-GB"/>
        </w:rPr>
        <w:t>Staff will be expected to adhere to the normal school dress code in the staff code of conduct</w:t>
      </w:r>
    </w:p>
    <w:p w14:paraId="5D806BB3" w14:textId="77777777" w:rsidR="006727B2" w:rsidRDefault="006727B2" w:rsidP="006727B2">
      <w:pPr>
        <w:pStyle w:val="4Bulletedcopyblue"/>
        <w:numPr>
          <w:ilvl w:val="1"/>
          <w:numId w:val="9"/>
        </w:numPr>
        <w:rPr>
          <w:lang w:val="en-GB"/>
        </w:rPr>
      </w:pPr>
      <w:r w:rsidRPr="001B59AF">
        <w:rPr>
          <w:lang w:val="en-GB"/>
        </w:rPr>
        <w:t xml:space="preserve">Staff will be expected to avoid areas with background noise and to ensure there is nothing </w:t>
      </w:r>
      <w:r>
        <w:rPr>
          <w:lang w:val="en-GB"/>
        </w:rPr>
        <w:t>inappropriate in the background</w:t>
      </w:r>
    </w:p>
    <w:p w14:paraId="22B0A74B" w14:textId="77777777" w:rsidR="006727B2" w:rsidRPr="001B59AF" w:rsidRDefault="006727B2" w:rsidP="006727B2">
      <w:pPr>
        <w:pStyle w:val="4Bulletedcopyblue"/>
        <w:numPr>
          <w:ilvl w:val="1"/>
          <w:numId w:val="9"/>
        </w:numPr>
        <w:rPr>
          <w:lang w:val="en-GB"/>
        </w:rPr>
      </w:pPr>
      <w:r>
        <w:rPr>
          <w:lang w:val="en-GB"/>
        </w:rPr>
        <w:t>Wherever possible staff will be in school for these meetings</w:t>
      </w:r>
    </w:p>
    <w:p w14:paraId="11138FA5" w14:textId="32BEAADE" w:rsidR="00FB06C1" w:rsidRDefault="00FB06C1" w:rsidP="0013727F">
      <w:pPr>
        <w:spacing w:after="0"/>
        <w:ind w:left="340"/>
        <w:rPr>
          <w:rFonts w:ascii="Times New Roman" w:eastAsia="Times New Roman" w:hAnsi="Times New Roman"/>
          <w:lang w:val="en-GB" w:eastAsia="en-GB"/>
        </w:rPr>
      </w:pPr>
    </w:p>
    <w:p w14:paraId="7357314F" w14:textId="77777777" w:rsidR="00FB06C1" w:rsidRDefault="00FB06C1" w:rsidP="00FB06C1">
      <w:pPr>
        <w:rPr>
          <w:lang w:val="en-GB" w:eastAsia="en-GB"/>
        </w:rPr>
      </w:pPr>
    </w:p>
    <w:p w14:paraId="730B90B8" w14:textId="77777777" w:rsidR="00FB06C1" w:rsidRDefault="00FB06C1" w:rsidP="00FB06C1">
      <w:pPr>
        <w:spacing w:before="240"/>
        <w:rPr>
          <w:sz w:val="24"/>
          <w:lang w:val="en-GB" w:eastAsia="en-GB"/>
        </w:rPr>
      </w:pPr>
      <w:r>
        <w:rPr>
          <w:b/>
          <w:bCs/>
          <w:color w:val="12263F"/>
          <w:sz w:val="24"/>
          <w:lang w:val="en-GB" w:eastAsia="en-GB"/>
        </w:rPr>
        <w:lastRenderedPageBreak/>
        <w:t>3.2 Teaching assistants</w:t>
      </w:r>
    </w:p>
    <w:p w14:paraId="6B96ED80" w14:textId="77777777" w:rsidR="006727B2" w:rsidRDefault="006727B2" w:rsidP="006727B2">
      <w:pPr>
        <w:pStyle w:val="1bodycopy10pt"/>
        <w:rPr>
          <w:lang w:val="en-GB"/>
        </w:rPr>
      </w:pPr>
      <w:r>
        <w:rPr>
          <w:lang w:val="en-GB"/>
        </w:rPr>
        <w:t xml:space="preserve">When assisting with remote learning, teaching assistants must be available between their normal working hours (unless an alternative agreement is in place), If they’re unable to work for any reason during this time, for example due to sickness or caring for a dependent, they should report this using the normal absence procedure. </w:t>
      </w:r>
    </w:p>
    <w:p w14:paraId="18224B00" w14:textId="77777777" w:rsidR="006727B2" w:rsidRDefault="006727B2" w:rsidP="006727B2">
      <w:pPr>
        <w:pStyle w:val="1bodycopy10pt"/>
        <w:rPr>
          <w:lang w:val="en-GB"/>
        </w:rPr>
      </w:pPr>
    </w:p>
    <w:p w14:paraId="76A41072" w14:textId="77777777" w:rsidR="006727B2" w:rsidRPr="001D003F" w:rsidRDefault="006727B2" w:rsidP="006727B2">
      <w:pPr>
        <w:pStyle w:val="1bodycopy10pt"/>
        <w:rPr>
          <w:lang w:val="en-GB"/>
        </w:rPr>
      </w:pPr>
      <w:r w:rsidRPr="001D003F">
        <w:rPr>
          <w:lang w:val="en-GB"/>
        </w:rPr>
        <w:t>When assisting with remote learning, teaching assistants are responsible for:</w:t>
      </w:r>
    </w:p>
    <w:p w14:paraId="1F9D7515" w14:textId="1C9C44F8" w:rsidR="006727B2" w:rsidRPr="006727B2" w:rsidRDefault="006727B2" w:rsidP="006727B2">
      <w:pPr>
        <w:pStyle w:val="4Bulletedcopyblue"/>
        <w:numPr>
          <w:ilvl w:val="0"/>
          <w:numId w:val="9"/>
        </w:numPr>
        <w:rPr>
          <w:lang w:val="en-GB"/>
        </w:rPr>
      </w:pPr>
      <w:r w:rsidRPr="4BB0FBFF">
        <w:rPr>
          <w:lang w:val="en-GB"/>
        </w:rPr>
        <w:t>Supporting pupils who are not in school with learning remotely.  This will be organised via the class teacher or Head teacher/Senco.</w:t>
      </w:r>
    </w:p>
    <w:p w14:paraId="76A158D4" w14:textId="77777777" w:rsidR="006727B2" w:rsidRPr="003B1CB7" w:rsidRDefault="006727B2" w:rsidP="006727B2">
      <w:pPr>
        <w:pStyle w:val="4Bulletedcopyblue"/>
        <w:numPr>
          <w:ilvl w:val="0"/>
          <w:numId w:val="9"/>
        </w:numPr>
        <w:rPr>
          <w:lang w:val="en-GB"/>
        </w:rPr>
      </w:pPr>
      <w:r w:rsidRPr="4BB0FBFF">
        <w:rPr>
          <w:lang w:val="en-GB"/>
        </w:rPr>
        <w:t>Attending virtual meetings with teachers, parents and pupils:</w:t>
      </w:r>
    </w:p>
    <w:p w14:paraId="26D9B1AE" w14:textId="77777777" w:rsidR="006727B2" w:rsidRPr="001B59AF" w:rsidRDefault="006727B2" w:rsidP="006727B2">
      <w:pPr>
        <w:pStyle w:val="4Bulletedcopyblue"/>
        <w:numPr>
          <w:ilvl w:val="1"/>
          <w:numId w:val="9"/>
        </w:numPr>
        <w:rPr>
          <w:lang w:val="en-GB"/>
        </w:rPr>
      </w:pPr>
      <w:r w:rsidRPr="001B59AF">
        <w:rPr>
          <w:lang w:val="en-GB"/>
        </w:rPr>
        <w:t>Staff will be expected to adhere to the normal school dress code in the staff code of conduct</w:t>
      </w:r>
    </w:p>
    <w:p w14:paraId="08823303" w14:textId="77777777" w:rsidR="006727B2" w:rsidRDefault="006727B2" w:rsidP="006727B2">
      <w:pPr>
        <w:pStyle w:val="4Bulletedcopyblue"/>
        <w:numPr>
          <w:ilvl w:val="1"/>
          <w:numId w:val="9"/>
        </w:numPr>
        <w:rPr>
          <w:lang w:val="en-GB"/>
        </w:rPr>
      </w:pPr>
      <w:r w:rsidRPr="001B59AF">
        <w:rPr>
          <w:lang w:val="en-GB"/>
        </w:rPr>
        <w:t xml:space="preserve">Staff will be expected to avoid areas with background noise and to ensure there is nothing </w:t>
      </w:r>
      <w:r>
        <w:rPr>
          <w:lang w:val="en-GB"/>
        </w:rPr>
        <w:t>inappropriate in the background</w:t>
      </w:r>
    </w:p>
    <w:p w14:paraId="05EBA28E" w14:textId="77777777" w:rsidR="006727B2" w:rsidRPr="001B59AF" w:rsidRDefault="006727B2" w:rsidP="006727B2">
      <w:pPr>
        <w:pStyle w:val="4Bulletedcopyblue"/>
        <w:numPr>
          <w:ilvl w:val="1"/>
          <w:numId w:val="9"/>
        </w:numPr>
        <w:rPr>
          <w:lang w:val="en-GB"/>
        </w:rPr>
      </w:pPr>
      <w:r>
        <w:rPr>
          <w:lang w:val="en-GB"/>
        </w:rPr>
        <w:t>Wherever possible staff will be in school for these meetings</w:t>
      </w:r>
    </w:p>
    <w:p w14:paraId="5D94F185" w14:textId="77777777" w:rsidR="00FB06C1" w:rsidRDefault="00FB06C1" w:rsidP="00FB06C1">
      <w:pPr>
        <w:spacing w:before="240"/>
        <w:rPr>
          <w:sz w:val="24"/>
          <w:lang w:val="en-GB" w:eastAsia="en-GB"/>
        </w:rPr>
      </w:pPr>
      <w:r>
        <w:rPr>
          <w:b/>
          <w:bCs/>
          <w:color w:val="12263F"/>
          <w:sz w:val="24"/>
          <w:lang w:val="en-GB" w:eastAsia="en-GB"/>
        </w:rPr>
        <w:t>3.3 Subject leads</w:t>
      </w:r>
    </w:p>
    <w:p w14:paraId="31086910" w14:textId="77777777" w:rsidR="006727B2" w:rsidRPr="006727B2" w:rsidRDefault="006727B2" w:rsidP="006727B2">
      <w:pPr>
        <w:rPr>
          <w:lang w:val="en-GB"/>
        </w:rPr>
      </w:pPr>
      <w:r w:rsidRPr="006727B2">
        <w:rPr>
          <w:lang w:val="en-GB"/>
        </w:rPr>
        <w:t>Alongside their teaching responsibilities, subject leads are responsible for:</w:t>
      </w:r>
    </w:p>
    <w:p w14:paraId="2AB36AB9" w14:textId="77777777" w:rsidR="006727B2" w:rsidRPr="006727B2" w:rsidRDefault="006727B2" w:rsidP="006727B2">
      <w:pPr>
        <w:ind w:left="340" w:hanging="170"/>
        <w:rPr>
          <w:rFonts w:cs="Arial"/>
          <w:szCs w:val="20"/>
          <w:lang w:val="en-GB"/>
        </w:rPr>
      </w:pPr>
      <w:r w:rsidRPr="006727B2">
        <w:rPr>
          <w:rFonts w:cs="Arial"/>
          <w:szCs w:val="20"/>
          <w:lang w:val="en-GB"/>
        </w:rPr>
        <w:t>Considering whether any aspects of the subject curriculum need to change to accommodate remote learning</w:t>
      </w:r>
    </w:p>
    <w:p w14:paraId="401201DD" w14:textId="77777777" w:rsidR="006727B2" w:rsidRPr="006727B2" w:rsidRDefault="006727B2" w:rsidP="006727B2">
      <w:pPr>
        <w:ind w:left="340" w:hanging="170"/>
        <w:rPr>
          <w:rFonts w:cs="Arial"/>
          <w:szCs w:val="20"/>
          <w:lang w:val="en-GB"/>
        </w:rPr>
      </w:pPr>
      <w:r w:rsidRPr="006727B2">
        <w:rPr>
          <w:rFonts w:cs="Arial"/>
          <w:szCs w:val="20"/>
          <w:lang w:val="en-GB"/>
        </w:rPr>
        <w:t>Working with teachers teaching their subject remotely to make sure all work set is appropriate and consistent</w:t>
      </w:r>
    </w:p>
    <w:p w14:paraId="0DDE6024" w14:textId="77777777" w:rsidR="006727B2" w:rsidRPr="006727B2" w:rsidRDefault="006727B2" w:rsidP="006727B2">
      <w:pPr>
        <w:ind w:left="340" w:hanging="170"/>
        <w:rPr>
          <w:rFonts w:cs="Arial"/>
          <w:szCs w:val="20"/>
          <w:lang w:val="en-GB"/>
        </w:rPr>
      </w:pPr>
      <w:r w:rsidRPr="006727B2">
        <w:rPr>
          <w:rFonts w:cs="Arial"/>
          <w:szCs w:val="20"/>
          <w:lang w:val="en-GB"/>
        </w:rPr>
        <w:t>Working with other subject leads and senior leaders to make sure work set remotely across all subjects is appropriate and consistent, and deadlines are being set an appropriate distance away from each other</w:t>
      </w:r>
    </w:p>
    <w:p w14:paraId="271B0B4A" w14:textId="77777777" w:rsidR="006727B2" w:rsidRPr="006727B2" w:rsidRDefault="006727B2" w:rsidP="006727B2">
      <w:pPr>
        <w:ind w:left="340" w:hanging="170"/>
        <w:rPr>
          <w:rFonts w:cs="Arial"/>
          <w:szCs w:val="20"/>
          <w:lang w:val="en-GB"/>
        </w:rPr>
      </w:pPr>
      <w:r w:rsidRPr="006727B2">
        <w:rPr>
          <w:rFonts w:cs="Arial"/>
          <w:szCs w:val="20"/>
          <w:lang w:val="en-GB"/>
        </w:rPr>
        <w:t>Monitoring the remote work set by teachers in their subject through regular meetings with teachers or by reviewing work set</w:t>
      </w:r>
    </w:p>
    <w:p w14:paraId="538CD0ED" w14:textId="77777777" w:rsidR="006727B2" w:rsidRPr="006727B2" w:rsidRDefault="006727B2" w:rsidP="006727B2">
      <w:pPr>
        <w:ind w:left="340" w:hanging="170"/>
        <w:rPr>
          <w:rFonts w:cs="Arial"/>
          <w:szCs w:val="20"/>
          <w:lang w:val="en-GB"/>
        </w:rPr>
      </w:pPr>
      <w:r w:rsidRPr="006727B2">
        <w:rPr>
          <w:rFonts w:cs="Arial"/>
          <w:szCs w:val="20"/>
          <w:lang w:val="en-GB"/>
        </w:rPr>
        <w:t>Alerting teachers to resources they can use to teach their subject remotely</w:t>
      </w:r>
    </w:p>
    <w:p w14:paraId="3C320274" w14:textId="266996B7" w:rsidR="00FB06C1" w:rsidRDefault="00FB06C1" w:rsidP="00FB06C1">
      <w:pPr>
        <w:spacing w:before="240"/>
        <w:rPr>
          <w:sz w:val="24"/>
          <w:lang w:val="en-GB" w:eastAsia="en-GB"/>
        </w:rPr>
      </w:pPr>
      <w:r>
        <w:rPr>
          <w:b/>
          <w:bCs/>
          <w:color w:val="12263F"/>
          <w:sz w:val="24"/>
          <w:lang w:val="en-GB" w:eastAsia="en-GB"/>
        </w:rPr>
        <w:t xml:space="preserve">3.4 </w:t>
      </w:r>
      <w:r w:rsidR="006727B2">
        <w:rPr>
          <w:b/>
          <w:bCs/>
          <w:color w:val="12263F"/>
          <w:sz w:val="24"/>
          <w:lang w:val="en-GB" w:eastAsia="en-GB"/>
        </w:rPr>
        <w:t>Assistant Headteacher</w:t>
      </w:r>
    </w:p>
    <w:p w14:paraId="0F11ECF5" w14:textId="77777777" w:rsidR="006727B2" w:rsidRDefault="006727B2" w:rsidP="006727B2">
      <w:pPr>
        <w:pStyle w:val="1bodycopy10pt"/>
        <w:rPr>
          <w:lang w:val="en-GB"/>
        </w:rPr>
      </w:pPr>
      <w:r>
        <w:rPr>
          <w:lang w:val="en-GB"/>
        </w:rPr>
        <w:t>Alongside any teaching responsibilities, senior leaders are responsible for:</w:t>
      </w:r>
    </w:p>
    <w:p w14:paraId="3DBC1B17" w14:textId="77777777" w:rsidR="006727B2" w:rsidRPr="00471429" w:rsidRDefault="006727B2" w:rsidP="006727B2">
      <w:pPr>
        <w:pStyle w:val="4Bulletedcopyblue"/>
        <w:numPr>
          <w:ilvl w:val="0"/>
          <w:numId w:val="9"/>
        </w:numPr>
        <w:rPr>
          <w:lang w:val="en-GB"/>
        </w:rPr>
      </w:pPr>
      <w:r w:rsidRPr="4BB0FBFF">
        <w:rPr>
          <w:lang w:val="en-GB"/>
        </w:rPr>
        <w:t xml:space="preserve">Supporting the Head teacher to co-ordinate the remote learning approach across the school </w:t>
      </w:r>
    </w:p>
    <w:p w14:paraId="74682203" w14:textId="77777777" w:rsidR="006727B2" w:rsidRPr="00471429" w:rsidRDefault="006727B2" w:rsidP="006727B2">
      <w:pPr>
        <w:pStyle w:val="4Bulletedcopyblue"/>
        <w:numPr>
          <w:ilvl w:val="0"/>
          <w:numId w:val="9"/>
        </w:numPr>
        <w:rPr>
          <w:lang w:val="en-GB"/>
        </w:rPr>
      </w:pPr>
      <w:r w:rsidRPr="4BB0FBFF">
        <w:rPr>
          <w:lang w:val="en-GB"/>
        </w:rPr>
        <w:t>Monitoring the effectiveness of remote learning – such as through regular meetings with teachers and subject leaders, reviewing work set or reaching out for feedback from pupils and parents</w:t>
      </w:r>
    </w:p>
    <w:p w14:paraId="59EDB311" w14:textId="77777777" w:rsidR="006727B2" w:rsidRPr="00E414A7" w:rsidRDefault="006727B2" w:rsidP="006727B2">
      <w:pPr>
        <w:pStyle w:val="4Bulletedcopyblue"/>
        <w:numPr>
          <w:ilvl w:val="0"/>
          <w:numId w:val="9"/>
        </w:numPr>
        <w:rPr>
          <w:lang w:val="en-GB"/>
        </w:rPr>
      </w:pPr>
      <w:r w:rsidRPr="4BB0FBFF">
        <w:rPr>
          <w:lang w:val="en-GB"/>
        </w:rPr>
        <w:t>Monitoring the security of remote learning systems, including data protection and safeguarding considerations</w:t>
      </w:r>
    </w:p>
    <w:p w14:paraId="45732B1E" w14:textId="77777777" w:rsidR="00FB06C1" w:rsidRDefault="00FB06C1" w:rsidP="00FB06C1">
      <w:pPr>
        <w:spacing w:before="240"/>
        <w:rPr>
          <w:sz w:val="24"/>
          <w:lang w:val="en-GB" w:eastAsia="en-GB"/>
        </w:rPr>
      </w:pPr>
      <w:r>
        <w:rPr>
          <w:b/>
          <w:bCs/>
          <w:color w:val="12263F"/>
          <w:sz w:val="24"/>
          <w:lang w:val="en-GB" w:eastAsia="en-GB"/>
        </w:rPr>
        <w:t>3.5 Designated safeguarding lead (DSL)</w:t>
      </w:r>
    </w:p>
    <w:p w14:paraId="6E49FABB" w14:textId="179DFEAF" w:rsidR="00FB06C1" w:rsidRDefault="0013727F" w:rsidP="00FB06C1">
      <w:pPr>
        <w:rPr>
          <w:lang w:val="en-GB" w:eastAsia="en-GB"/>
        </w:rPr>
      </w:pPr>
      <w:r>
        <w:rPr>
          <w:lang w:val="en-GB" w:eastAsia="en-GB"/>
        </w:rPr>
        <w:t xml:space="preserve">The DSL is responsible for ensuring that the child protection policy is understood and followed by staff. </w:t>
      </w:r>
      <w:bookmarkStart w:id="2" w:name="_GoBack"/>
      <w:bookmarkEnd w:id="2"/>
    </w:p>
    <w:p w14:paraId="19F13AB8" w14:textId="1834C5F8" w:rsidR="00FB06C1" w:rsidRDefault="0013727F" w:rsidP="00FB06C1">
      <w:pPr>
        <w:spacing w:before="240"/>
        <w:rPr>
          <w:sz w:val="24"/>
          <w:lang w:val="en-GB" w:eastAsia="en-GB"/>
        </w:rPr>
      </w:pPr>
      <w:r>
        <w:rPr>
          <w:b/>
          <w:bCs/>
          <w:color w:val="12263F"/>
          <w:sz w:val="24"/>
          <w:lang w:val="en-GB" w:eastAsia="en-GB"/>
        </w:rPr>
        <w:t>3.6</w:t>
      </w:r>
      <w:r w:rsidR="00FB06C1">
        <w:rPr>
          <w:b/>
          <w:bCs/>
          <w:color w:val="12263F"/>
          <w:sz w:val="24"/>
          <w:lang w:val="en-GB" w:eastAsia="en-GB"/>
        </w:rPr>
        <w:t xml:space="preserve"> Pupils and parents/carers</w:t>
      </w:r>
    </w:p>
    <w:p w14:paraId="466AAA40" w14:textId="77777777" w:rsidR="006727B2" w:rsidRPr="006727B2" w:rsidRDefault="006727B2" w:rsidP="006727B2">
      <w:pPr>
        <w:rPr>
          <w:lang w:val="en-GB"/>
        </w:rPr>
      </w:pPr>
      <w:r w:rsidRPr="006727B2">
        <w:rPr>
          <w:lang w:val="en-GB"/>
        </w:rPr>
        <w:t>Staff can expect pupils learning remotely to:</w:t>
      </w:r>
    </w:p>
    <w:p w14:paraId="051245C0" w14:textId="77777777" w:rsidR="006727B2" w:rsidRPr="006727B2" w:rsidRDefault="006727B2" w:rsidP="006727B2">
      <w:pPr>
        <w:ind w:left="340" w:hanging="170"/>
        <w:rPr>
          <w:rFonts w:cs="Arial"/>
          <w:szCs w:val="20"/>
          <w:lang w:val="en-GB"/>
        </w:rPr>
      </w:pPr>
      <w:r w:rsidRPr="006727B2">
        <w:rPr>
          <w:rFonts w:cs="Arial"/>
          <w:szCs w:val="20"/>
          <w:lang w:val="en-GB"/>
        </w:rPr>
        <w:t xml:space="preserve">Be contactable by telephone during the school day </w:t>
      </w:r>
    </w:p>
    <w:p w14:paraId="290A8AD4" w14:textId="77777777" w:rsidR="006727B2" w:rsidRPr="006727B2" w:rsidRDefault="006727B2" w:rsidP="006727B2">
      <w:pPr>
        <w:ind w:left="340" w:hanging="170"/>
        <w:rPr>
          <w:rFonts w:cs="Arial"/>
          <w:szCs w:val="20"/>
          <w:lang w:val="en-GB"/>
        </w:rPr>
      </w:pPr>
      <w:r w:rsidRPr="006727B2">
        <w:rPr>
          <w:rFonts w:cs="Arial"/>
          <w:szCs w:val="20"/>
          <w:lang w:val="en-GB"/>
        </w:rPr>
        <w:t>Complete work to the deadline set by teachers</w:t>
      </w:r>
    </w:p>
    <w:p w14:paraId="147CA3B6" w14:textId="77777777" w:rsidR="006727B2" w:rsidRPr="006727B2" w:rsidRDefault="006727B2" w:rsidP="006727B2">
      <w:pPr>
        <w:ind w:left="340" w:hanging="170"/>
        <w:rPr>
          <w:rFonts w:cs="Arial"/>
          <w:szCs w:val="20"/>
          <w:lang w:val="en-GB"/>
        </w:rPr>
      </w:pPr>
      <w:r w:rsidRPr="006727B2">
        <w:rPr>
          <w:rFonts w:cs="Arial"/>
          <w:szCs w:val="20"/>
          <w:lang w:val="en-GB"/>
        </w:rPr>
        <w:t>Seek help if they need it by notifying teachers during the daily phone call or by asking their parents to contact the class Alert teachers if they’re not able to complete work</w:t>
      </w:r>
    </w:p>
    <w:p w14:paraId="0CA1358B" w14:textId="77777777" w:rsidR="006727B2" w:rsidRPr="006727B2" w:rsidRDefault="006727B2" w:rsidP="006727B2">
      <w:pPr>
        <w:rPr>
          <w:lang w:val="en-GB"/>
        </w:rPr>
      </w:pPr>
      <w:r w:rsidRPr="006727B2">
        <w:rPr>
          <w:lang w:val="en-GB"/>
        </w:rPr>
        <w:t>Staff can expect parents with children learning remotely to:</w:t>
      </w:r>
    </w:p>
    <w:p w14:paraId="1F8FC05B" w14:textId="77777777" w:rsidR="006727B2" w:rsidRPr="006727B2" w:rsidRDefault="006727B2" w:rsidP="006727B2">
      <w:pPr>
        <w:ind w:left="340" w:hanging="170"/>
        <w:rPr>
          <w:rFonts w:cs="Arial"/>
          <w:szCs w:val="20"/>
          <w:lang w:val="en-GB"/>
        </w:rPr>
      </w:pPr>
      <w:r w:rsidRPr="006727B2">
        <w:rPr>
          <w:rFonts w:cs="Arial"/>
          <w:szCs w:val="20"/>
          <w:lang w:val="en-GB"/>
        </w:rPr>
        <w:lastRenderedPageBreak/>
        <w:t>Make the school aware if their child is sick or otherwise can’t complete work</w:t>
      </w:r>
    </w:p>
    <w:p w14:paraId="68D33900" w14:textId="77777777" w:rsidR="006727B2" w:rsidRPr="006727B2" w:rsidRDefault="006727B2" w:rsidP="006727B2">
      <w:pPr>
        <w:ind w:left="340" w:hanging="170"/>
        <w:rPr>
          <w:rFonts w:cs="Arial"/>
          <w:szCs w:val="20"/>
          <w:lang w:val="en-GB"/>
        </w:rPr>
      </w:pPr>
      <w:r w:rsidRPr="006727B2">
        <w:rPr>
          <w:rFonts w:cs="Arial"/>
          <w:szCs w:val="20"/>
          <w:lang w:val="en-GB"/>
        </w:rPr>
        <w:t xml:space="preserve">Seek help from the school if they need it </w:t>
      </w:r>
    </w:p>
    <w:p w14:paraId="0A3E9BF5" w14:textId="77777777" w:rsidR="006727B2" w:rsidRPr="006727B2" w:rsidRDefault="006727B2" w:rsidP="006727B2">
      <w:pPr>
        <w:ind w:left="340" w:hanging="170"/>
        <w:rPr>
          <w:rFonts w:cs="Arial"/>
          <w:szCs w:val="20"/>
          <w:lang w:val="en-GB"/>
        </w:rPr>
      </w:pPr>
      <w:r w:rsidRPr="006727B2">
        <w:rPr>
          <w:rFonts w:cs="Arial"/>
          <w:szCs w:val="20"/>
          <w:lang w:val="en-GB"/>
        </w:rPr>
        <w:t>Be respectful when making any complaints or concerns known to staff</w:t>
      </w:r>
    </w:p>
    <w:p w14:paraId="6785D814" w14:textId="75370600" w:rsidR="00FB06C1" w:rsidRDefault="00FB06C1" w:rsidP="00FB06C1">
      <w:pPr>
        <w:spacing w:before="240"/>
        <w:rPr>
          <w:sz w:val="24"/>
          <w:lang w:val="en-GB" w:eastAsia="en-GB"/>
        </w:rPr>
      </w:pPr>
      <w:r>
        <w:rPr>
          <w:b/>
          <w:bCs/>
          <w:color w:val="12263F"/>
          <w:sz w:val="24"/>
          <w:lang w:val="en-GB" w:eastAsia="en-GB"/>
        </w:rPr>
        <w:t>3</w:t>
      </w:r>
      <w:r w:rsidR="0013727F">
        <w:rPr>
          <w:b/>
          <w:bCs/>
          <w:color w:val="12263F"/>
          <w:sz w:val="24"/>
          <w:lang w:val="en-GB" w:eastAsia="en-GB"/>
        </w:rPr>
        <w:t>.7</w:t>
      </w:r>
      <w:r>
        <w:rPr>
          <w:b/>
          <w:bCs/>
          <w:color w:val="12263F"/>
          <w:sz w:val="24"/>
          <w:lang w:val="en-GB" w:eastAsia="en-GB"/>
        </w:rPr>
        <w:t xml:space="preserve"> Governing board</w:t>
      </w:r>
    </w:p>
    <w:p w14:paraId="6B4EA62A" w14:textId="77777777" w:rsidR="006727B2" w:rsidRPr="006727B2" w:rsidRDefault="006727B2" w:rsidP="006727B2">
      <w:pPr>
        <w:ind w:left="340" w:hanging="170"/>
        <w:rPr>
          <w:lang w:val="en-GB"/>
        </w:rPr>
      </w:pPr>
      <w:r w:rsidRPr="006727B2">
        <w:rPr>
          <w:lang w:val="en-GB"/>
        </w:rPr>
        <w:t>The governing board is responsible for:</w:t>
      </w:r>
    </w:p>
    <w:p w14:paraId="43498814" w14:textId="77777777" w:rsidR="006727B2" w:rsidRPr="006727B2" w:rsidRDefault="006727B2" w:rsidP="006727B2">
      <w:pPr>
        <w:ind w:left="340" w:hanging="170"/>
        <w:rPr>
          <w:lang w:val="en-GB"/>
        </w:rPr>
      </w:pPr>
      <w:r w:rsidRPr="006727B2">
        <w:rPr>
          <w:lang w:val="en-GB"/>
        </w:rPr>
        <w:t>Monitoring the school’s approach to providing remote learning to ensure education remains as high quality as possible</w:t>
      </w:r>
    </w:p>
    <w:p w14:paraId="76F6339D" w14:textId="77777777" w:rsidR="006727B2" w:rsidRPr="006727B2" w:rsidRDefault="006727B2" w:rsidP="006727B2">
      <w:pPr>
        <w:ind w:left="340" w:hanging="170"/>
        <w:rPr>
          <w:lang w:val="en-GB"/>
        </w:rPr>
      </w:pPr>
      <w:r w:rsidRPr="006727B2">
        <w:rPr>
          <w:lang w:val="en-GB"/>
        </w:rPr>
        <w:t>Ensuring that staff are certain that remote learning systems are appropriately secure, for both data protection and safeguarding reasons</w:t>
      </w:r>
    </w:p>
    <w:p w14:paraId="06A22EA4" w14:textId="77777777" w:rsidR="00FB06C1" w:rsidRDefault="00FB06C1" w:rsidP="00FB06C1">
      <w:pPr>
        <w:ind w:left="340" w:hanging="170"/>
        <w:rPr>
          <w:lang w:val="en-GB" w:eastAsia="en-GB"/>
        </w:rPr>
      </w:pPr>
    </w:p>
    <w:p w14:paraId="16E3F5CA" w14:textId="77777777" w:rsidR="00FB06C1" w:rsidRDefault="00FB06C1" w:rsidP="00FB06C1">
      <w:pPr>
        <w:pStyle w:val="Heading1"/>
        <w:rPr>
          <w:szCs w:val="28"/>
          <w:lang w:eastAsia="en-GB"/>
        </w:rPr>
      </w:pPr>
      <w:bookmarkStart w:id="3" w:name="_Toc42788451"/>
      <w:r>
        <w:rPr>
          <w:rFonts w:eastAsia="Arial"/>
          <w:szCs w:val="28"/>
          <w:lang w:eastAsia="en-GB"/>
        </w:rPr>
        <w:t>4. Who to contact</w:t>
      </w:r>
      <w:bookmarkEnd w:id="3"/>
    </w:p>
    <w:p w14:paraId="5CB04A7A" w14:textId="77777777" w:rsidR="006727B2" w:rsidRPr="006727B2" w:rsidRDefault="006727B2" w:rsidP="006727B2">
      <w:r w:rsidRPr="006727B2">
        <w:t>If staff have any questions or concerns about remote learning, they should contact the following individuals:</w:t>
      </w:r>
    </w:p>
    <w:p w14:paraId="72260D39" w14:textId="77777777" w:rsidR="006727B2" w:rsidRPr="006727B2" w:rsidRDefault="006727B2" w:rsidP="006727B2">
      <w:pPr>
        <w:ind w:left="340" w:hanging="170"/>
        <w:rPr>
          <w:rFonts w:cs="Arial"/>
          <w:szCs w:val="20"/>
          <w:lang w:val="en-GB"/>
        </w:rPr>
      </w:pPr>
      <w:r w:rsidRPr="006727B2">
        <w:rPr>
          <w:rFonts w:cs="Arial"/>
          <w:szCs w:val="20"/>
          <w:lang w:val="en-GB"/>
        </w:rPr>
        <w:t>Issues in setting work – talk to the relevant subject lead or SENCO</w:t>
      </w:r>
    </w:p>
    <w:p w14:paraId="38D63AEB" w14:textId="77777777" w:rsidR="006727B2" w:rsidRPr="006727B2" w:rsidRDefault="006727B2" w:rsidP="006727B2">
      <w:pPr>
        <w:ind w:left="340" w:hanging="170"/>
        <w:rPr>
          <w:rFonts w:cs="Arial"/>
          <w:szCs w:val="20"/>
          <w:lang w:val="en-GB"/>
        </w:rPr>
      </w:pPr>
      <w:r w:rsidRPr="006727B2">
        <w:rPr>
          <w:rFonts w:cs="Arial"/>
          <w:szCs w:val="20"/>
          <w:lang w:val="en-GB"/>
        </w:rPr>
        <w:t>Issues with behaviour – talk to the Head teacher</w:t>
      </w:r>
    </w:p>
    <w:p w14:paraId="0D9F22EA" w14:textId="77777777" w:rsidR="006727B2" w:rsidRPr="006727B2" w:rsidRDefault="006727B2" w:rsidP="006727B2">
      <w:pPr>
        <w:ind w:left="340" w:hanging="170"/>
        <w:rPr>
          <w:rFonts w:cs="Arial"/>
          <w:szCs w:val="20"/>
          <w:lang w:val="en-GB"/>
        </w:rPr>
      </w:pPr>
      <w:r w:rsidRPr="006727B2">
        <w:rPr>
          <w:rFonts w:cs="Arial"/>
          <w:szCs w:val="20"/>
          <w:lang w:val="en-GB"/>
        </w:rPr>
        <w:t>Issues with IT – talk to IT provider - Insight</w:t>
      </w:r>
    </w:p>
    <w:p w14:paraId="2D0B20CF" w14:textId="77777777" w:rsidR="006727B2" w:rsidRPr="006727B2" w:rsidRDefault="006727B2" w:rsidP="006727B2">
      <w:pPr>
        <w:ind w:left="340" w:hanging="170"/>
        <w:rPr>
          <w:rFonts w:cs="Arial"/>
          <w:szCs w:val="20"/>
          <w:lang w:val="en-GB"/>
        </w:rPr>
      </w:pPr>
      <w:r w:rsidRPr="006727B2">
        <w:rPr>
          <w:rFonts w:cs="Arial"/>
          <w:szCs w:val="20"/>
          <w:lang w:val="en-GB"/>
        </w:rPr>
        <w:t>Issues with their own workload or wellbeing – talk to the Head teacher</w:t>
      </w:r>
    </w:p>
    <w:p w14:paraId="1EF668B6" w14:textId="77777777" w:rsidR="006727B2" w:rsidRPr="006727B2" w:rsidRDefault="006727B2" w:rsidP="006727B2">
      <w:pPr>
        <w:ind w:left="340" w:hanging="170"/>
        <w:rPr>
          <w:rFonts w:cs="Arial"/>
          <w:szCs w:val="20"/>
          <w:lang w:val="en-GB"/>
        </w:rPr>
      </w:pPr>
      <w:r w:rsidRPr="006727B2">
        <w:rPr>
          <w:rFonts w:cs="Arial"/>
          <w:szCs w:val="20"/>
          <w:lang w:val="en-GB"/>
        </w:rPr>
        <w:t>Concerns about data protection – talk to the data protection officer (Assistant Head teacher)</w:t>
      </w:r>
    </w:p>
    <w:p w14:paraId="6E1BDAD7" w14:textId="77777777" w:rsidR="006727B2" w:rsidRPr="006727B2" w:rsidRDefault="006727B2" w:rsidP="006727B2">
      <w:pPr>
        <w:ind w:left="340" w:hanging="170"/>
        <w:rPr>
          <w:rFonts w:cs="Arial"/>
          <w:szCs w:val="20"/>
          <w:lang w:val="en-GB"/>
        </w:rPr>
      </w:pPr>
      <w:r w:rsidRPr="006727B2">
        <w:rPr>
          <w:rFonts w:cs="Arial"/>
          <w:szCs w:val="20"/>
          <w:lang w:val="en-GB"/>
        </w:rPr>
        <w:t xml:space="preserve">Concerns about safeguarding – talk to the DSL (Head teacher) </w:t>
      </w:r>
    </w:p>
    <w:p w14:paraId="4690CD11" w14:textId="77777777" w:rsidR="00FB06C1" w:rsidRDefault="00FB06C1" w:rsidP="00FB06C1">
      <w:pPr>
        <w:rPr>
          <w:lang w:val="en-GB" w:eastAsia="en-GB"/>
        </w:rPr>
      </w:pPr>
    </w:p>
    <w:p w14:paraId="3C17EF80" w14:textId="77777777" w:rsidR="00FB06C1" w:rsidRDefault="00FB06C1" w:rsidP="00FB06C1">
      <w:pPr>
        <w:pStyle w:val="Heading1"/>
        <w:rPr>
          <w:szCs w:val="28"/>
          <w:lang w:eastAsia="en-GB"/>
        </w:rPr>
      </w:pPr>
      <w:bookmarkStart w:id="4" w:name="_Toc42788452"/>
      <w:r>
        <w:rPr>
          <w:rFonts w:eastAsia="Arial"/>
          <w:szCs w:val="28"/>
          <w:lang w:eastAsia="en-GB"/>
        </w:rPr>
        <w:t>5. Data protection</w:t>
      </w:r>
      <w:bookmarkEnd w:id="4"/>
    </w:p>
    <w:p w14:paraId="7D4BD1AB" w14:textId="77777777" w:rsidR="00FB06C1" w:rsidRDefault="00FB06C1" w:rsidP="00FB06C1">
      <w:pPr>
        <w:spacing w:before="120"/>
        <w:rPr>
          <w:sz w:val="24"/>
          <w:lang w:val="en-GB" w:eastAsia="en-GB"/>
        </w:rPr>
      </w:pPr>
      <w:r>
        <w:rPr>
          <w:b/>
          <w:bCs/>
          <w:color w:val="12263F"/>
          <w:sz w:val="24"/>
          <w:lang w:val="en-GB" w:eastAsia="en-GB"/>
        </w:rPr>
        <w:t>5.1 Accessing personal data</w:t>
      </w:r>
    </w:p>
    <w:p w14:paraId="08B738A2" w14:textId="3052B99C" w:rsidR="0013727F" w:rsidRPr="0013727F" w:rsidRDefault="0013727F" w:rsidP="0013727F">
      <w:pPr>
        <w:pStyle w:val="Heading1"/>
        <w:rPr>
          <w:rFonts w:eastAsia="MS Mincho" w:cs="Times New Roman"/>
          <w:b w:val="0"/>
          <w:color w:val="auto"/>
          <w:sz w:val="20"/>
          <w:szCs w:val="24"/>
          <w:lang w:eastAsia="en-GB"/>
        </w:rPr>
      </w:pPr>
      <w:bookmarkStart w:id="5" w:name="_Toc42788453"/>
      <w:r w:rsidRPr="0013727F">
        <w:rPr>
          <w:rFonts w:eastAsia="MS Mincho" w:cs="Times New Roman"/>
          <w:b w:val="0"/>
          <w:color w:val="auto"/>
          <w:sz w:val="20"/>
          <w:szCs w:val="24"/>
          <w:lang w:eastAsia="en-GB"/>
        </w:rPr>
        <w:t xml:space="preserve"> Accessing personal data</w:t>
      </w:r>
    </w:p>
    <w:p w14:paraId="780461C2"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When accessing personal data for remote learning purposes, all staff members will:</w:t>
      </w:r>
    </w:p>
    <w:p w14:paraId="5B27578C"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 xml:space="preserve">Only use staff laptops to access data </w:t>
      </w:r>
    </w:p>
    <w:p w14:paraId="0F566A4F" w14:textId="77777777" w:rsidR="0013727F" w:rsidRPr="0013727F" w:rsidRDefault="0013727F" w:rsidP="0013727F">
      <w:pPr>
        <w:pStyle w:val="Heading1"/>
        <w:rPr>
          <w:rFonts w:eastAsia="MS Mincho" w:cs="Times New Roman"/>
          <w:b w:val="0"/>
          <w:color w:val="auto"/>
          <w:sz w:val="20"/>
          <w:szCs w:val="24"/>
          <w:lang w:eastAsia="en-GB"/>
        </w:rPr>
      </w:pPr>
    </w:p>
    <w:p w14:paraId="01390104" w14:textId="53EFD017" w:rsidR="0013727F" w:rsidRPr="0013727F" w:rsidRDefault="0013727F" w:rsidP="0013727F">
      <w:pPr>
        <w:pStyle w:val="Subhead2"/>
        <w:rPr>
          <w:lang w:eastAsia="en-GB"/>
        </w:rPr>
      </w:pPr>
      <w:r>
        <w:rPr>
          <w:lang w:eastAsia="en-GB"/>
        </w:rPr>
        <w:t>5</w:t>
      </w:r>
      <w:r w:rsidRPr="0013727F">
        <w:rPr>
          <w:lang w:eastAsia="en-GB"/>
        </w:rPr>
        <w:t>.2 Processing personal data</w:t>
      </w:r>
    </w:p>
    <w:p w14:paraId="02E89F4B"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Staff members may need to collect and/or share personal data [such as email addresses] as part of the remote learning system. As long as this processing is necessary for the school’s official functions, individuals won’t need to give permission for this to happen.</w:t>
      </w:r>
    </w:p>
    <w:p w14:paraId="3133B380"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However, staff are reminded to collect and/or share as little personal data as possible online.  Staff must remember to BCC any emails sent to multiple recipients</w:t>
      </w:r>
    </w:p>
    <w:p w14:paraId="2779FDC5" w14:textId="77777777" w:rsidR="0013727F" w:rsidRPr="0013727F" w:rsidRDefault="0013727F" w:rsidP="0013727F">
      <w:pPr>
        <w:pStyle w:val="Heading1"/>
        <w:rPr>
          <w:rFonts w:eastAsia="MS Mincho" w:cs="Times New Roman"/>
          <w:b w:val="0"/>
          <w:color w:val="auto"/>
          <w:sz w:val="20"/>
          <w:szCs w:val="24"/>
          <w:lang w:eastAsia="en-GB"/>
        </w:rPr>
      </w:pPr>
    </w:p>
    <w:p w14:paraId="0E09259B" w14:textId="6387ABE7" w:rsidR="0013727F" w:rsidRPr="0013727F" w:rsidRDefault="0013727F" w:rsidP="0013727F">
      <w:pPr>
        <w:pStyle w:val="Subhead2"/>
        <w:rPr>
          <w:lang w:eastAsia="en-GB"/>
        </w:rPr>
      </w:pPr>
      <w:r>
        <w:rPr>
          <w:lang w:eastAsia="en-GB"/>
        </w:rPr>
        <w:t>5</w:t>
      </w:r>
      <w:r w:rsidRPr="0013727F">
        <w:rPr>
          <w:lang w:eastAsia="en-GB"/>
        </w:rPr>
        <w:t>.3 Keeping devices secure</w:t>
      </w:r>
    </w:p>
    <w:p w14:paraId="0FF45B87"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All staff members will take appropriate steps to ensure their devices remain secure. This includes, but is not limited to:</w:t>
      </w:r>
    </w:p>
    <w:p w14:paraId="2C680C52"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Keeping the device password-protected – strong passwords are at least 8 characters, with a combination of upper and lower-case letters, numbers and special characters (e.g. asterisk or currency symbol)</w:t>
      </w:r>
    </w:p>
    <w:p w14:paraId="2EAD5F73"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Use cloud storage that is password protected or an encrypted hard drive, this means if the device is lost or stolen, no one can access the files stored on the hard drive by attaching it to a new device</w:t>
      </w:r>
    </w:p>
    <w:p w14:paraId="4C337CB5"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lastRenderedPageBreak/>
        <w:t>Making sure the device locks if left inactive for a period of time</w:t>
      </w:r>
    </w:p>
    <w:p w14:paraId="6E43F73E"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Not sharing the device among family or friends</w:t>
      </w:r>
    </w:p>
    <w:p w14:paraId="4070F29F" w14:textId="77777777" w:rsidR="0013727F" w:rsidRP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Installing antivirus and anti-spyware software</w:t>
      </w:r>
    </w:p>
    <w:p w14:paraId="48188338" w14:textId="5428928F" w:rsidR="0013727F" w:rsidRDefault="0013727F" w:rsidP="0013727F">
      <w:pPr>
        <w:pStyle w:val="Heading1"/>
        <w:rPr>
          <w:rFonts w:eastAsia="MS Mincho" w:cs="Times New Roman"/>
          <w:b w:val="0"/>
          <w:color w:val="auto"/>
          <w:sz w:val="20"/>
          <w:szCs w:val="24"/>
          <w:lang w:eastAsia="en-GB"/>
        </w:rPr>
      </w:pPr>
      <w:r w:rsidRPr="0013727F">
        <w:rPr>
          <w:rFonts w:eastAsia="MS Mincho" w:cs="Times New Roman"/>
          <w:b w:val="0"/>
          <w:color w:val="auto"/>
          <w:sz w:val="20"/>
          <w:szCs w:val="24"/>
          <w:lang w:eastAsia="en-GB"/>
        </w:rPr>
        <w:t>Keeping operating systems up to date – always install the latest updates</w:t>
      </w:r>
    </w:p>
    <w:p w14:paraId="338B6C04" w14:textId="77777777" w:rsidR="0013727F" w:rsidRPr="0013727F" w:rsidRDefault="0013727F" w:rsidP="0013727F">
      <w:pPr>
        <w:pStyle w:val="6Abstract"/>
        <w:rPr>
          <w:lang w:val="en-GB" w:eastAsia="en-GB"/>
        </w:rPr>
      </w:pPr>
    </w:p>
    <w:p w14:paraId="4FD7FF50" w14:textId="77777777" w:rsidR="00FB06C1" w:rsidRDefault="00FB06C1" w:rsidP="00FB06C1">
      <w:pPr>
        <w:pStyle w:val="Heading1"/>
        <w:rPr>
          <w:szCs w:val="28"/>
          <w:lang w:eastAsia="en-GB"/>
        </w:rPr>
      </w:pPr>
      <w:r>
        <w:rPr>
          <w:rFonts w:eastAsia="Arial"/>
          <w:szCs w:val="28"/>
          <w:lang w:eastAsia="en-GB"/>
        </w:rPr>
        <w:t>6. Safeguarding</w:t>
      </w:r>
      <w:bookmarkEnd w:id="5"/>
    </w:p>
    <w:p w14:paraId="0BE4A3D1" w14:textId="02EF3249" w:rsidR="00FB06C1" w:rsidRDefault="0013727F" w:rsidP="0013727F">
      <w:pPr>
        <w:pStyle w:val="1bodycopy"/>
        <w:rPr>
          <w:lang w:val="en-GB" w:eastAsia="en-GB"/>
        </w:rPr>
      </w:pPr>
      <w:r>
        <w:rPr>
          <w:lang w:val="en-GB" w:eastAsia="en-GB"/>
        </w:rPr>
        <w:t>Please refer to the safeguarding and child protection policy on the school website.</w:t>
      </w:r>
    </w:p>
    <w:p w14:paraId="65BC0C19" w14:textId="77777777" w:rsidR="0013727F" w:rsidRDefault="0013727F" w:rsidP="0013727F">
      <w:pPr>
        <w:pStyle w:val="1bodycopy"/>
        <w:rPr>
          <w:lang w:val="en-GB" w:eastAsia="en-GB"/>
        </w:rPr>
      </w:pPr>
    </w:p>
    <w:p w14:paraId="5D6D4996" w14:textId="77777777" w:rsidR="00FB06C1" w:rsidRDefault="00FB06C1" w:rsidP="00FB06C1">
      <w:pPr>
        <w:pStyle w:val="Heading1"/>
        <w:rPr>
          <w:szCs w:val="28"/>
          <w:lang w:eastAsia="en-GB"/>
        </w:rPr>
      </w:pPr>
      <w:bookmarkStart w:id="6" w:name="_Toc42788454"/>
      <w:r>
        <w:rPr>
          <w:rFonts w:eastAsia="Arial"/>
          <w:szCs w:val="28"/>
          <w:lang w:eastAsia="en-GB"/>
        </w:rPr>
        <w:t>7. Monitoring arrangements</w:t>
      </w:r>
      <w:bookmarkEnd w:id="6"/>
    </w:p>
    <w:p w14:paraId="3A72D181" w14:textId="0D625B4E" w:rsidR="00FB06C1" w:rsidRDefault="00FB06C1" w:rsidP="00FB06C1">
      <w:pPr>
        <w:rPr>
          <w:lang w:val="en-GB" w:eastAsia="en-GB"/>
        </w:rPr>
      </w:pPr>
      <w:r>
        <w:rPr>
          <w:lang w:val="en-GB" w:eastAsia="en-GB"/>
        </w:rPr>
        <w:t xml:space="preserve">This policy will be </w:t>
      </w:r>
      <w:r w:rsidR="0013727F">
        <w:rPr>
          <w:lang w:val="en-GB" w:eastAsia="en-GB"/>
        </w:rPr>
        <w:t xml:space="preserve">reviewed every 3 years, or sooner if required by the Senior Leadership Team. </w:t>
      </w:r>
    </w:p>
    <w:p w14:paraId="11556840" w14:textId="77777777" w:rsidR="0013727F" w:rsidRDefault="0013727F" w:rsidP="00FB06C1">
      <w:pPr>
        <w:rPr>
          <w:lang w:val="en-GB" w:eastAsia="en-GB"/>
        </w:rPr>
      </w:pPr>
    </w:p>
    <w:p w14:paraId="61DC054C" w14:textId="77777777" w:rsidR="00FB06C1" w:rsidRDefault="00FB06C1" w:rsidP="00FB06C1">
      <w:pPr>
        <w:pStyle w:val="Heading1"/>
        <w:rPr>
          <w:szCs w:val="28"/>
          <w:lang w:eastAsia="en-GB"/>
        </w:rPr>
      </w:pPr>
      <w:bookmarkStart w:id="7" w:name="_Toc42788455"/>
      <w:r>
        <w:rPr>
          <w:rFonts w:eastAsia="Arial"/>
          <w:szCs w:val="28"/>
          <w:lang w:eastAsia="en-GB"/>
        </w:rPr>
        <w:t>8. Links with other policies</w:t>
      </w:r>
      <w:bookmarkEnd w:id="7"/>
    </w:p>
    <w:p w14:paraId="50C420BB" w14:textId="77777777" w:rsidR="00FB06C1" w:rsidRDefault="00FB06C1" w:rsidP="00FB06C1">
      <w:pPr>
        <w:rPr>
          <w:lang w:val="en-GB" w:eastAsia="en-GB"/>
        </w:rPr>
      </w:pPr>
      <w:r>
        <w:rPr>
          <w:lang w:val="en-GB" w:eastAsia="en-GB"/>
        </w:rPr>
        <w:t>This policy is linked to our:</w:t>
      </w:r>
    </w:p>
    <w:p w14:paraId="0F2883E6" w14:textId="77777777" w:rsidR="00FB06C1" w:rsidRDefault="00FB06C1" w:rsidP="00FB06C1">
      <w:pPr>
        <w:numPr>
          <w:ilvl w:val="0"/>
          <w:numId w:val="43"/>
        </w:numPr>
        <w:ind w:left="340" w:hanging="261"/>
        <w:rPr>
          <w:rFonts w:ascii="Times New Roman" w:eastAsia="Times New Roman" w:hAnsi="Times New Roman"/>
          <w:lang w:val="en-GB" w:eastAsia="en-GB"/>
        </w:rPr>
      </w:pPr>
      <w:r>
        <w:rPr>
          <w:lang w:val="en-GB" w:eastAsia="en-GB"/>
        </w:rPr>
        <w:t>Behaviour policy</w:t>
      </w:r>
    </w:p>
    <w:p w14:paraId="2058B97E" w14:textId="1F92DE3D" w:rsidR="00FB06C1" w:rsidRDefault="00FB06C1" w:rsidP="00FB06C1">
      <w:pPr>
        <w:numPr>
          <w:ilvl w:val="0"/>
          <w:numId w:val="43"/>
        </w:numPr>
        <w:ind w:left="340" w:hanging="261"/>
        <w:rPr>
          <w:rFonts w:ascii="Times New Roman" w:eastAsia="Times New Roman" w:hAnsi="Times New Roman"/>
          <w:lang w:val="en-GB" w:eastAsia="en-GB"/>
        </w:rPr>
      </w:pPr>
      <w:r>
        <w:rPr>
          <w:lang w:val="en-GB" w:eastAsia="en-GB"/>
        </w:rPr>
        <w:t>Child protection policy</w:t>
      </w:r>
    </w:p>
    <w:p w14:paraId="06D0CD53" w14:textId="77777777" w:rsidR="00FB06C1" w:rsidRDefault="00FB06C1" w:rsidP="00FB06C1">
      <w:pPr>
        <w:numPr>
          <w:ilvl w:val="0"/>
          <w:numId w:val="43"/>
        </w:numPr>
        <w:ind w:left="340" w:hanging="261"/>
        <w:rPr>
          <w:rFonts w:ascii="Times New Roman" w:eastAsia="Times New Roman" w:hAnsi="Times New Roman"/>
          <w:lang w:val="en-GB" w:eastAsia="en-GB"/>
        </w:rPr>
      </w:pPr>
      <w:r>
        <w:rPr>
          <w:lang w:val="en-GB" w:eastAsia="en-GB"/>
        </w:rPr>
        <w:t>Data protection policy and privacy notices</w:t>
      </w:r>
    </w:p>
    <w:p w14:paraId="1361A59F" w14:textId="77777777" w:rsidR="00FB06C1" w:rsidRDefault="00FB06C1" w:rsidP="00FB06C1">
      <w:pPr>
        <w:numPr>
          <w:ilvl w:val="0"/>
          <w:numId w:val="43"/>
        </w:numPr>
        <w:ind w:left="340" w:hanging="261"/>
        <w:rPr>
          <w:rFonts w:ascii="Times New Roman" w:eastAsia="Times New Roman" w:hAnsi="Times New Roman"/>
          <w:lang w:val="en-GB" w:eastAsia="en-GB"/>
        </w:rPr>
      </w:pPr>
      <w:r>
        <w:rPr>
          <w:lang w:val="en-GB" w:eastAsia="en-GB"/>
        </w:rPr>
        <w:t>Home-school agreement</w:t>
      </w:r>
    </w:p>
    <w:p w14:paraId="241B8EA5" w14:textId="77777777" w:rsidR="00FB06C1" w:rsidRDefault="00FB06C1" w:rsidP="00FB06C1">
      <w:pPr>
        <w:numPr>
          <w:ilvl w:val="0"/>
          <w:numId w:val="43"/>
        </w:numPr>
        <w:ind w:left="340" w:hanging="261"/>
        <w:rPr>
          <w:rFonts w:ascii="Times New Roman" w:eastAsia="Times New Roman" w:hAnsi="Times New Roman"/>
          <w:lang w:val="en-GB" w:eastAsia="en-GB"/>
        </w:rPr>
      </w:pPr>
      <w:r>
        <w:rPr>
          <w:lang w:val="en-GB" w:eastAsia="en-GB"/>
        </w:rPr>
        <w:t>ICT and internet acceptable use policy</w:t>
      </w:r>
    </w:p>
    <w:p w14:paraId="510EE96B" w14:textId="77777777" w:rsidR="00FB06C1" w:rsidRDefault="00FB06C1" w:rsidP="00FB06C1">
      <w:pPr>
        <w:ind w:left="340" w:hanging="170"/>
        <w:rPr>
          <w:lang w:val="en-GB" w:eastAsia="en-GB"/>
        </w:rPr>
      </w:pPr>
    </w:p>
    <w:p w14:paraId="441D8ED4" w14:textId="77777777" w:rsidR="00FB06C1" w:rsidRDefault="00FB06C1" w:rsidP="00FB06C1">
      <w:pPr>
        <w:pStyle w:val="Heading1"/>
        <w:rPr>
          <w:rFonts w:eastAsia="Arial"/>
          <w:szCs w:val="28"/>
          <w:lang w:eastAsia="en-GB"/>
        </w:rPr>
      </w:pPr>
    </w:p>
    <w:p w14:paraId="3CFD3681" w14:textId="77777777" w:rsidR="00375061" w:rsidRPr="00FB06C1" w:rsidRDefault="00375061" w:rsidP="00FB06C1">
      <w:pPr>
        <w:pStyle w:val="TOCHeading"/>
        <w:spacing w:before="0" w:after="120"/>
        <w:rPr>
          <w:lang w:val="en-GB"/>
        </w:rPr>
      </w:pPr>
    </w:p>
    <w:sectPr w:rsidR="00375061" w:rsidRPr="00FB06C1" w:rsidSect="00F06022">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B1D6B" w14:textId="77777777" w:rsidR="00845F7C" w:rsidRDefault="00845F7C" w:rsidP="00626EDA">
      <w:r>
        <w:separator/>
      </w:r>
    </w:p>
  </w:endnote>
  <w:endnote w:type="continuationSeparator" w:id="0">
    <w:p w14:paraId="5AB9FFFC" w14:textId="77777777" w:rsidR="00845F7C" w:rsidRDefault="00845F7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9B5CD04" w14:textId="77777777" w:rsidTr="00FE3F15">
      <w:tc>
        <w:tcPr>
          <w:tcW w:w="6379" w:type="dxa"/>
          <w:shd w:val="clear" w:color="auto" w:fill="auto"/>
        </w:tcPr>
        <w:p w14:paraId="5230579C" w14:textId="61CCE65C"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239DD9B5"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4E87119B" w14:textId="1D65E726"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3727F">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5FFD86C" w14:textId="77777777" w:rsidTr="001235FA">
      <w:tc>
        <w:tcPr>
          <w:tcW w:w="6379" w:type="dxa"/>
          <w:shd w:val="clear" w:color="auto" w:fill="auto"/>
        </w:tcPr>
        <w:p w14:paraId="2954C937"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4B81B66"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31E5BD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943D6" w14:textId="77777777" w:rsidR="00845F7C" w:rsidRDefault="00845F7C" w:rsidP="00626EDA">
      <w:r>
        <w:separator/>
      </w:r>
    </w:p>
  </w:footnote>
  <w:footnote w:type="continuationSeparator" w:id="0">
    <w:p w14:paraId="5B1458DF" w14:textId="77777777" w:rsidR="00845F7C" w:rsidRDefault="00845F7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3E5A6" w14:textId="06CF8F17" w:rsidR="00FE3F15" w:rsidRDefault="0066451C">
    <w:r>
      <w:rPr>
        <w:noProof/>
        <w:lang w:val="en-GB" w:eastAsia="en-GB"/>
      </w:rPr>
      <w:drawing>
        <wp:anchor distT="0" distB="0" distL="114300" distR="114300" simplePos="0" relativeHeight="251657216" behindDoc="1" locked="0" layoutInCell="1" allowOverlap="1" wp14:anchorId="6A1DE432" wp14:editId="5EA54EDE">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13727F">
      <w:rPr>
        <w:noProof/>
      </w:rPr>
      <w:pict w14:anchorId="17C83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EE7BC" w14:textId="77777777" w:rsidR="00FE3F15" w:rsidRDefault="00FE3F15"/>
  <w:p w14:paraId="709D03B7" w14:textId="77777777" w:rsidR="00FE3F15" w:rsidRDefault="00FE3F15"/>
  <w:p w14:paraId="52A47D50"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9502E" w14:textId="77777777" w:rsidR="00FE3F15" w:rsidRDefault="00FE3F15"/>
  <w:p w14:paraId="65F5DFE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6pt;height:30pt" o:bullet="t">
        <v:imagedata r:id="rId1" o:title="Tick"/>
      </v:shape>
    </w:pict>
  </w:numPicBullet>
  <w:numPicBullet w:numPicBulletId="1">
    <w:pict>
      <v:shape id="_x0000_i1046" type="#_x0000_t75" style="width:30pt;height:30pt" o:bullet="t">
        <v:imagedata r:id="rId2" o:title="Cross"/>
      </v:shape>
    </w:pict>
  </w:numPicBullet>
  <w:numPicBullet w:numPicBulletId="2">
    <w:pict>
      <v:shape id="_x0000_i1047" type="#_x0000_t75" style="width:209.25pt;height:332.25pt" o:bullet="t">
        <v:imagedata r:id="rId3" o:title="art1EF6"/>
      </v:shape>
    </w:pict>
  </w:numPicBullet>
  <w:numPicBullet w:numPicBulletId="3">
    <w:pict>
      <v:shape id="_x0000_i1048" type="#_x0000_t75" style="width:209.25pt;height:332.25pt" o:bullet="t">
        <v:imagedata r:id="rId4" o:title="TK_LOGO_POINTER_RGB_bullet_blue"/>
      </v:shape>
    </w:pict>
  </w:numPicBullet>
  <w:numPicBullet w:numPicBulletId="4">
    <w:pict>
      <v:shape id="_x0000_i1049" type="#_x0000_t75" style="width:567pt;height:903.75pt" o:bullet="t">
        <v:imagedata r:id="rId5" o:title="Blue Pointer-01-01"/>
      </v:shape>
    </w:pict>
  </w:numPicBullet>
  <w:numPicBullet w:numPicBulletId="5">
    <w:pict>
      <v:shape id="_x0000_i1050" type="#_x0000_t75" style="width:6.75pt;height:10.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PicBulletId w:val="5"/>
      <w:lvlJc w:val="left"/>
      <w:pPr>
        <w:ind w:left="2160" w:hanging="360"/>
      </w:pPr>
      <w:rPr>
        <w:rFonts w:ascii="Wingdings" w:hAnsi="Wingdings"/>
        <w:sz w:val="2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7732"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17816219"/>
    <w:multiLevelType w:val="hybridMultilevel"/>
    <w:tmpl w:val="243C6F5A"/>
    <w:lvl w:ilvl="0" w:tplc="FFFFFFFF">
      <w:start w:val="1"/>
      <w:numFmt w:val="bullet"/>
      <w:lvlText w:val=""/>
      <w:lvlPicBulletId w:val="5"/>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18E07054"/>
    <w:multiLevelType w:val="hybridMultilevel"/>
    <w:tmpl w:val="5D3639C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B32B1E"/>
    <w:multiLevelType w:val="hybridMultilevel"/>
    <w:tmpl w:val="15F6F820"/>
    <w:lvl w:ilvl="0" w:tplc="FFFFFFFF">
      <w:start w:val="1"/>
      <w:numFmt w:val="bullet"/>
      <w:lvlText w:val=""/>
      <w:lvlPicBulletId w:val="5"/>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2E02F3"/>
    <w:multiLevelType w:val="hybridMultilevel"/>
    <w:tmpl w:val="BC36EC6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30E4F91"/>
    <w:multiLevelType w:val="hybridMultilevel"/>
    <w:tmpl w:val="772C516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64B411F6"/>
    <w:multiLevelType w:val="hybridMultilevel"/>
    <w:tmpl w:val="6888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2274E"/>
    <w:multiLevelType w:val="hybridMultilevel"/>
    <w:tmpl w:val="0818F098"/>
    <w:lvl w:ilvl="0" w:tplc="08090003">
      <w:start w:val="1"/>
      <w:numFmt w:val="bullet"/>
      <w:lvlText w:val="o"/>
      <w:lvlJc w:val="left"/>
      <w:pPr>
        <w:ind w:left="1610" w:hanging="170"/>
      </w:pPr>
      <w:rPr>
        <w:rFonts w:ascii="Courier New" w:hAnsi="Courier New" w:cs="Courier New" w:hint="default"/>
        <w:color w:val="auto"/>
      </w:rPr>
    </w:lvl>
    <w:lvl w:ilvl="1" w:tplc="FFFFFFFF">
      <w:start w:val="1"/>
      <w:numFmt w:val="bullet"/>
      <w:lvlText w:val="o"/>
      <w:lvlJc w:val="left"/>
      <w:pPr>
        <w:ind w:left="2540" w:hanging="360"/>
      </w:pPr>
      <w:rPr>
        <w:rFonts w:ascii="Courier New" w:hAnsi="Courier New" w:cs="Courier New" w:hint="default"/>
      </w:rPr>
    </w:lvl>
    <w:lvl w:ilvl="2" w:tplc="FFFFFFFF">
      <w:start w:val="1"/>
      <w:numFmt w:val="bullet"/>
      <w:lvlText w:val=""/>
      <w:lvlJc w:val="left"/>
      <w:pPr>
        <w:ind w:left="3260" w:hanging="360"/>
      </w:pPr>
      <w:rPr>
        <w:rFonts w:ascii="Wingdings" w:hAnsi="Wingdings" w:hint="default"/>
      </w:rPr>
    </w:lvl>
    <w:lvl w:ilvl="3" w:tplc="FFFFFFFF" w:tentative="1">
      <w:start w:val="1"/>
      <w:numFmt w:val="bullet"/>
      <w:lvlText w:val=""/>
      <w:lvlJc w:val="left"/>
      <w:pPr>
        <w:ind w:left="3980" w:hanging="360"/>
      </w:pPr>
      <w:rPr>
        <w:rFonts w:ascii="Symbol" w:hAnsi="Symbol" w:hint="default"/>
      </w:rPr>
    </w:lvl>
    <w:lvl w:ilvl="4" w:tplc="FFFFFFFF" w:tentative="1">
      <w:start w:val="1"/>
      <w:numFmt w:val="bullet"/>
      <w:lvlText w:val="o"/>
      <w:lvlJc w:val="left"/>
      <w:pPr>
        <w:ind w:left="4700" w:hanging="360"/>
      </w:pPr>
      <w:rPr>
        <w:rFonts w:ascii="Courier New" w:hAnsi="Courier New" w:cs="Courier New" w:hint="default"/>
      </w:rPr>
    </w:lvl>
    <w:lvl w:ilvl="5" w:tplc="FFFFFFFF" w:tentative="1">
      <w:start w:val="1"/>
      <w:numFmt w:val="bullet"/>
      <w:lvlText w:val=""/>
      <w:lvlJc w:val="left"/>
      <w:pPr>
        <w:ind w:left="5420" w:hanging="360"/>
      </w:pPr>
      <w:rPr>
        <w:rFonts w:ascii="Wingdings" w:hAnsi="Wingdings" w:hint="default"/>
      </w:rPr>
    </w:lvl>
    <w:lvl w:ilvl="6" w:tplc="FFFFFFFF" w:tentative="1">
      <w:start w:val="1"/>
      <w:numFmt w:val="bullet"/>
      <w:lvlText w:val=""/>
      <w:lvlJc w:val="left"/>
      <w:pPr>
        <w:ind w:left="6140" w:hanging="360"/>
      </w:pPr>
      <w:rPr>
        <w:rFonts w:ascii="Symbol" w:hAnsi="Symbol" w:hint="default"/>
      </w:rPr>
    </w:lvl>
    <w:lvl w:ilvl="7" w:tplc="FFFFFFFF" w:tentative="1">
      <w:start w:val="1"/>
      <w:numFmt w:val="bullet"/>
      <w:lvlText w:val="o"/>
      <w:lvlJc w:val="left"/>
      <w:pPr>
        <w:ind w:left="6860" w:hanging="360"/>
      </w:pPr>
      <w:rPr>
        <w:rFonts w:ascii="Courier New" w:hAnsi="Courier New" w:cs="Courier New" w:hint="default"/>
      </w:rPr>
    </w:lvl>
    <w:lvl w:ilvl="8" w:tplc="FFFFFFFF" w:tentative="1">
      <w:start w:val="1"/>
      <w:numFmt w:val="bullet"/>
      <w:lvlText w:val=""/>
      <w:lvlJc w:val="left"/>
      <w:pPr>
        <w:ind w:left="7580"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6"/>
  </w:num>
  <w:num w:numId="2">
    <w:abstractNumId w:val="23"/>
  </w:num>
  <w:num w:numId="3">
    <w:abstractNumId w:val="30"/>
  </w:num>
  <w:num w:numId="4">
    <w:abstractNumId w:val="37"/>
  </w:num>
  <w:num w:numId="5">
    <w:abstractNumId w:val="21"/>
  </w:num>
  <w:num w:numId="6">
    <w:abstractNumId w:val="27"/>
  </w:num>
  <w:num w:numId="7">
    <w:abstractNumId w:val="22"/>
  </w:num>
  <w:num w:numId="8">
    <w:abstractNumId w:val="24"/>
  </w:num>
  <w:num w:numId="9">
    <w:abstractNumId w:val="38"/>
  </w:num>
  <w:num w:numId="10">
    <w:abstractNumId w:val="30"/>
  </w:num>
  <w:num w:numId="11">
    <w:abstractNumId w:val="23"/>
  </w:num>
  <w:num w:numId="12">
    <w:abstractNumId w:val="38"/>
  </w:num>
  <w:num w:numId="13">
    <w:abstractNumId w:val="36"/>
  </w:num>
  <w:num w:numId="14">
    <w:abstractNumId w:val="37"/>
  </w:num>
  <w:num w:numId="15">
    <w:abstractNumId w:val="22"/>
  </w:num>
  <w:num w:numId="16">
    <w:abstractNumId w:val="24"/>
  </w:num>
  <w:num w:numId="17">
    <w:abstractNumId w:val="37"/>
  </w:num>
  <w:num w:numId="18">
    <w:abstractNumId w:val="29"/>
  </w:num>
  <w:num w:numId="19">
    <w:abstractNumId w:val="32"/>
  </w:num>
  <w:num w:numId="20">
    <w:abstractNumId w:val="34"/>
  </w:num>
  <w:num w:numId="21">
    <w:abstractNumId w:val="35"/>
  </w:num>
  <w:num w:numId="22">
    <w:abstractNumId w:val="33"/>
  </w:num>
  <w:num w:numId="23">
    <w:abstractNumId w:val="0"/>
  </w:num>
  <w:num w:numId="24">
    <w:abstractNumId w:val="1"/>
  </w:num>
  <w:num w:numId="25">
    <w:abstractNumId w:val="2"/>
  </w:num>
  <w:num w:numId="26">
    <w:abstractNumId w:val="3"/>
  </w:num>
  <w:num w:numId="27">
    <w:abstractNumId w:val="4"/>
  </w:num>
  <w:num w:numId="28">
    <w:abstractNumId w:val="5"/>
  </w:num>
  <w:num w:numId="29">
    <w:abstractNumId w:val="6"/>
  </w:num>
  <w:num w:numId="30">
    <w:abstractNumId w:val="7"/>
  </w:num>
  <w:num w:numId="31">
    <w:abstractNumId w:val="8"/>
  </w:num>
  <w:num w:numId="32">
    <w:abstractNumId w:val="9"/>
  </w:num>
  <w:num w:numId="33">
    <w:abstractNumId w:val="10"/>
  </w:num>
  <w:num w:numId="34">
    <w:abstractNumId w:val="11"/>
  </w:num>
  <w:num w:numId="35">
    <w:abstractNumId w:val="12"/>
  </w:num>
  <w:num w:numId="36">
    <w:abstractNumId w:val="13"/>
  </w:num>
  <w:num w:numId="37">
    <w:abstractNumId w:val="14"/>
  </w:num>
  <w:num w:numId="38">
    <w:abstractNumId w:val="15"/>
  </w:num>
  <w:num w:numId="39">
    <w:abstractNumId w:val="16"/>
  </w:num>
  <w:num w:numId="40">
    <w:abstractNumId w:val="17"/>
  </w:num>
  <w:num w:numId="41">
    <w:abstractNumId w:val="18"/>
  </w:num>
  <w:num w:numId="42">
    <w:abstractNumId w:val="19"/>
  </w:num>
  <w:num w:numId="43">
    <w:abstractNumId w:val="20"/>
  </w:num>
  <w:num w:numId="44">
    <w:abstractNumId w:val="28"/>
  </w:num>
  <w:num w:numId="45">
    <w:abstractNumId w:val="25"/>
  </w:num>
  <w:num w:numId="46">
    <w:abstractNumId w:val="31"/>
  </w:num>
  <w:num w:numId="4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54B"/>
    <w:rsid w:val="00024B7E"/>
    <w:rsid w:val="00026691"/>
    <w:rsid w:val="0006214B"/>
    <w:rsid w:val="0007300C"/>
    <w:rsid w:val="00082050"/>
    <w:rsid w:val="000A569F"/>
    <w:rsid w:val="000B2CE7"/>
    <w:rsid w:val="000B77E5"/>
    <w:rsid w:val="000D14FF"/>
    <w:rsid w:val="000D6968"/>
    <w:rsid w:val="000F5932"/>
    <w:rsid w:val="0010322E"/>
    <w:rsid w:val="001177C1"/>
    <w:rsid w:val="001201E4"/>
    <w:rsid w:val="001235FA"/>
    <w:rsid w:val="001357C9"/>
    <w:rsid w:val="0013727F"/>
    <w:rsid w:val="00147D3B"/>
    <w:rsid w:val="001566F2"/>
    <w:rsid w:val="0017045F"/>
    <w:rsid w:val="001714F0"/>
    <w:rsid w:val="0019751B"/>
    <w:rsid w:val="001978C4"/>
    <w:rsid w:val="001B2301"/>
    <w:rsid w:val="001E3CA3"/>
    <w:rsid w:val="001F2B16"/>
    <w:rsid w:val="00235450"/>
    <w:rsid w:val="0027172B"/>
    <w:rsid w:val="00275D5E"/>
    <w:rsid w:val="002E16E7"/>
    <w:rsid w:val="002E3705"/>
    <w:rsid w:val="002E5D89"/>
    <w:rsid w:val="002F4E11"/>
    <w:rsid w:val="00303AC2"/>
    <w:rsid w:val="003365A2"/>
    <w:rsid w:val="00372F45"/>
    <w:rsid w:val="00375061"/>
    <w:rsid w:val="00377808"/>
    <w:rsid w:val="00377FFC"/>
    <w:rsid w:val="003972AC"/>
    <w:rsid w:val="003B2EB4"/>
    <w:rsid w:val="003B46BA"/>
    <w:rsid w:val="003C1D02"/>
    <w:rsid w:val="003D4E0B"/>
    <w:rsid w:val="003E74D8"/>
    <w:rsid w:val="003F2BD9"/>
    <w:rsid w:val="003F6230"/>
    <w:rsid w:val="004063ED"/>
    <w:rsid w:val="00411BE9"/>
    <w:rsid w:val="00430916"/>
    <w:rsid w:val="0046077F"/>
    <w:rsid w:val="00465755"/>
    <w:rsid w:val="004750A7"/>
    <w:rsid w:val="00492175"/>
    <w:rsid w:val="004944EE"/>
    <w:rsid w:val="004B05BB"/>
    <w:rsid w:val="004B3C9A"/>
    <w:rsid w:val="004B6334"/>
    <w:rsid w:val="004C5AD6"/>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06392"/>
    <w:rsid w:val="0062626B"/>
    <w:rsid w:val="00626EDA"/>
    <w:rsid w:val="0066451C"/>
    <w:rsid w:val="00671FE5"/>
    <w:rsid w:val="006727B2"/>
    <w:rsid w:val="00680CD2"/>
    <w:rsid w:val="006D46F5"/>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03ED"/>
    <w:rsid w:val="00805A94"/>
    <w:rsid w:val="0080784C"/>
    <w:rsid w:val="008116A6"/>
    <w:rsid w:val="00845F7C"/>
    <w:rsid w:val="008472C3"/>
    <w:rsid w:val="00866E39"/>
    <w:rsid w:val="00874C73"/>
    <w:rsid w:val="00877394"/>
    <w:rsid w:val="00883442"/>
    <w:rsid w:val="00887DB6"/>
    <w:rsid w:val="008941E7"/>
    <w:rsid w:val="008C1253"/>
    <w:rsid w:val="008D10A3"/>
    <w:rsid w:val="008F2ECD"/>
    <w:rsid w:val="008F744A"/>
    <w:rsid w:val="009122BB"/>
    <w:rsid w:val="009221FB"/>
    <w:rsid w:val="00970D5A"/>
    <w:rsid w:val="0099114F"/>
    <w:rsid w:val="009A267F"/>
    <w:rsid w:val="009A448F"/>
    <w:rsid w:val="009B1F2D"/>
    <w:rsid w:val="009D1474"/>
    <w:rsid w:val="009E331F"/>
    <w:rsid w:val="009E5167"/>
    <w:rsid w:val="009F66A8"/>
    <w:rsid w:val="00A466EE"/>
    <w:rsid w:val="00A477BB"/>
    <w:rsid w:val="00A62B49"/>
    <w:rsid w:val="00A76E07"/>
    <w:rsid w:val="00A80AA7"/>
    <w:rsid w:val="00A91D2D"/>
    <w:rsid w:val="00AA1F8F"/>
    <w:rsid w:val="00AA6E73"/>
    <w:rsid w:val="00AD3666"/>
    <w:rsid w:val="00AD3846"/>
    <w:rsid w:val="00B0086A"/>
    <w:rsid w:val="00B07E9F"/>
    <w:rsid w:val="00B13B00"/>
    <w:rsid w:val="00B4263C"/>
    <w:rsid w:val="00B42854"/>
    <w:rsid w:val="00B47BFC"/>
    <w:rsid w:val="00B5559F"/>
    <w:rsid w:val="00B613DC"/>
    <w:rsid w:val="00B6679E"/>
    <w:rsid w:val="00B66F6B"/>
    <w:rsid w:val="00B81BD0"/>
    <w:rsid w:val="00B846C2"/>
    <w:rsid w:val="00B95F60"/>
    <w:rsid w:val="00BC69DB"/>
    <w:rsid w:val="00BE3E54"/>
    <w:rsid w:val="00C31397"/>
    <w:rsid w:val="00C372D3"/>
    <w:rsid w:val="00C42CA9"/>
    <w:rsid w:val="00C4589F"/>
    <w:rsid w:val="00C4731F"/>
    <w:rsid w:val="00C51C6A"/>
    <w:rsid w:val="00C7119D"/>
    <w:rsid w:val="00C8314B"/>
    <w:rsid w:val="00C91F46"/>
    <w:rsid w:val="00CA1A13"/>
    <w:rsid w:val="00CC51B6"/>
    <w:rsid w:val="00CC563E"/>
    <w:rsid w:val="00CD1C55"/>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E29F0"/>
    <w:rsid w:val="00DE68C1"/>
    <w:rsid w:val="00DF66B4"/>
    <w:rsid w:val="00E00085"/>
    <w:rsid w:val="00E15550"/>
    <w:rsid w:val="00E24FDF"/>
    <w:rsid w:val="00E3210F"/>
    <w:rsid w:val="00E36347"/>
    <w:rsid w:val="00E36879"/>
    <w:rsid w:val="00E606E8"/>
    <w:rsid w:val="00E647DF"/>
    <w:rsid w:val="00E763E4"/>
    <w:rsid w:val="00E82606"/>
    <w:rsid w:val="00E904E8"/>
    <w:rsid w:val="00E9136B"/>
    <w:rsid w:val="00E97D8E"/>
    <w:rsid w:val="00EA388C"/>
    <w:rsid w:val="00EA5057"/>
    <w:rsid w:val="00EC6653"/>
    <w:rsid w:val="00EF22F0"/>
    <w:rsid w:val="00EF631F"/>
    <w:rsid w:val="00F02A4E"/>
    <w:rsid w:val="00F06022"/>
    <w:rsid w:val="00F139E0"/>
    <w:rsid w:val="00F23036"/>
    <w:rsid w:val="00F519DC"/>
    <w:rsid w:val="00F773C3"/>
    <w:rsid w:val="00F82220"/>
    <w:rsid w:val="00F84228"/>
    <w:rsid w:val="00F9563C"/>
    <w:rsid w:val="00F97695"/>
    <w:rsid w:val="00FA4EC5"/>
    <w:rsid w:val="00FB06C1"/>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66F4B369"/>
  <w15:chartTrackingRefBased/>
  <w15:docId w15:val="{CA02404D-3E36-4A69-8715-8F32AA013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E36347"/>
  </w:style>
  <w:style w:type="character" w:customStyle="1" w:styleId="1bodycopyChar">
    <w:name w:val="1 body copy Char"/>
    <w:link w:val="1bodycopy"/>
    <w:rsid w:val="00E36347"/>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7248826-D74F-4ABD-974B-E49B4771B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1601</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CharactersWithSpaces>
  <SharedDoc>false</SharedDoc>
  <HLinks>
    <vt:vector size="78" baseType="variant">
      <vt:variant>
        <vt:i4>6291559</vt:i4>
      </vt:variant>
      <vt:variant>
        <vt:i4>30</vt:i4>
      </vt:variant>
      <vt:variant>
        <vt:i4>0</vt:i4>
      </vt:variant>
      <vt:variant>
        <vt:i4>5</vt:i4>
      </vt:variant>
      <vt:variant>
        <vt:lpwstr>https://schoolleaders.thekeysupport.com/policy-expert/pastoral/child-protection-model-policy/?marker=live-search-q-child%20protection%20policy-result-1</vt:lpwstr>
      </vt:variant>
      <vt:variant>
        <vt:lpwstr/>
      </vt:variant>
      <vt:variant>
        <vt:i4>7340146</vt:i4>
      </vt:variant>
      <vt:variant>
        <vt:i4>27</vt:i4>
      </vt:variant>
      <vt:variant>
        <vt:i4>0</vt:i4>
      </vt:variant>
      <vt:variant>
        <vt:i4>5</vt:i4>
      </vt:variant>
      <vt:variant>
        <vt:lpwstr>https://schoolleaders.thekeysupport.com/policy-expert/pastoral/child-protection-model-policy/?marker=full-search-q-child%20protection%20policy-result-1</vt:lpwstr>
      </vt:variant>
      <vt:variant>
        <vt:lpwstr/>
      </vt:variant>
      <vt:variant>
        <vt:i4>1835070</vt:i4>
      </vt:variant>
      <vt:variant>
        <vt:i4>24</vt:i4>
      </vt:variant>
      <vt:variant>
        <vt:i4>0</vt:i4>
      </vt:variant>
      <vt:variant>
        <vt:i4>5</vt:i4>
      </vt:variant>
      <vt:variant>
        <vt:lpwstr/>
      </vt:variant>
      <vt:variant>
        <vt:lpwstr>_Toc42788455</vt:lpwstr>
      </vt:variant>
      <vt:variant>
        <vt:i4>1900606</vt:i4>
      </vt:variant>
      <vt:variant>
        <vt:i4>21</vt:i4>
      </vt:variant>
      <vt:variant>
        <vt:i4>0</vt:i4>
      </vt:variant>
      <vt:variant>
        <vt:i4>5</vt:i4>
      </vt:variant>
      <vt:variant>
        <vt:lpwstr/>
      </vt:variant>
      <vt:variant>
        <vt:lpwstr>_Toc42788454</vt:lpwstr>
      </vt:variant>
      <vt:variant>
        <vt:i4>1703998</vt:i4>
      </vt:variant>
      <vt:variant>
        <vt:i4>18</vt:i4>
      </vt:variant>
      <vt:variant>
        <vt:i4>0</vt:i4>
      </vt:variant>
      <vt:variant>
        <vt:i4>5</vt:i4>
      </vt:variant>
      <vt:variant>
        <vt:lpwstr/>
      </vt:variant>
      <vt:variant>
        <vt:lpwstr>_Toc42788453</vt:lpwstr>
      </vt:variant>
      <vt:variant>
        <vt:i4>1769534</vt:i4>
      </vt:variant>
      <vt:variant>
        <vt:i4>15</vt:i4>
      </vt:variant>
      <vt:variant>
        <vt:i4>0</vt:i4>
      </vt:variant>
      <vt:variant>
        <vt:i4>5</vt:i4>
      </vt:variant>
      <vt:variant>
        <vt:lpwstr/>
      </vt:variant>
      <vt:variant>
        <vt:lpwstr>_Toc42788452</vt:lpwstr>
      </vt:variant>
      <vt:variant>
        <vt:i4>1572926</vt:i4>
      </vt:variant>
      <vt:variant>
        <vt:i4>12</vt:i4>
      </vt:variant>
      <vt:variant>
        <vt:i4>0</vt:i4>
      </vt:variant>
      <vt:variant>
        <vt:i4>5</vt:i4>
      </vt:variant>
      <vt:variant>
        <vt:lpwstr/>
      </vt:variant>
      <vt:variant>
        <vt:lpwstr>_Toc42788451</vt:lpwstr>
      </vt:variant>
      <vt:variant>
        <vt:i4>1638462</vt:i4>
      </vt:variant>
      <vt:variant>
        <vt:i4>9</vt:i4>
      </vt:variant>
      <vt:variant>
        <vt:i4>0</vt:i4>
      </vt:variant>
      <vt:variant>
        <vt:i4>5</vt:i4>
      </vt:variant>
      <vt:variant>
        <vt:lpwstr/>
      </vt:variant>
      <vt:variant>
        <vt:lpwstr>_Toc42788450</vt:lpwstr>
      </vt:variant>
      <vt:variant>
        <vt:i4>1638462</vt:i4>
      </vt:variant>
      <vt:variant>
        <vt:i4>6</vt:i4>
      </vt:variant>
      <vt:variant>
        <vt:i4>0</vt:i4>
      </vt:variant>
      <vt:variant>
        <vt:i4>5</vt:i4>
      </vt:variant>
      <vt:variant>
        <vt:lpwstr/>
      </vt:variant>
      <vt:variant>
        <vt:lpwstr>_Toc42788450</vt:lpwstr>
      </vt:variant>
      <vt:variant>
        <vt:i4>1048639</vt:i4>
      </vt:variant>
      <vt:variant>
        <vt:i4>3</vt:i4>
      </vt:variant>
      <vt:variant>
        <vt:i4>0</vt:i4>
      </vt:variant>
      <vt:variant>
        <vt:i4>5</vt:i4>
      </vt:variant>
      <vt:variant>
        <vt:lpwstr/>
      </vt:variant>
      <vt:variant>
        <vt:lpwstr>_Toc42788449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Sharon Coles</cp:lastModifiedBy>
  <cp:revision>2</cp:revision>
  <cp:lastPrinted>2018-10-02T14:43:00Z</cp:lastPrinted>
  <dcterms:created xsi:type="dcterms:W3CDTF">2025-10-14T17:32:00Z</dcterms:created>
  <dcterms:modified xsi:type="dcterms:W3CDTF">2025-10-14T17:32:00Z</dcterms:modified>
</cp:coreProperties>
</file>