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182BBC" w:rsidRPr="00953923" w:rsidRDefault="00505408" w:rsidP="00953923">
      <w:pPr>
        <w:spacing w:line="276" w:lineRule="auto"/>
        <w:rPr>
          <w:rFonts w:ascii="Arial" w:hAnsi="Arial" w:cs="Arial"/>
          <w:sz w:val="24"/>
          <w:szCs w:val="24"/>
        </w:rPr>
      </w:pPr>
      <w:r>
        <w:rPr>
          <w:noProof/>
          <w:lang w:eastAsia="en-GB"/>
        </w:rPr>
        <mc:AlternateContent>
          <mc:Choice Requires="wps">
            <w:drawing>
              <wp:anchor distT="0" distB="0" distL="114300" distR="114300" simplePos="0" relativeHeight="251666432" behindDoc="0" locked="0" layoutInCell="1" allowOverlap="1" wp14:anchorId="45AA431D" wp14:editId="2FDD7D89">
                <wp:simplePos x="0" y="0"/>
                <wp:positionH relativeFrom="margin">
                  <wp:posOffset>838200</wp:posOffset>
                </wp:positionH>
                <wp:positionV relativeFrom="paragraph">
                  <wp:posOffset>-9525</wp:posOffset>
                </wp:positionV>
                <wp:extent cx="1828800" cy="533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533400"/>
                        </a:xfrm>
                        <a:prstGeom prst="rect">
                          <a:avLst/>
                        </a:prstGeom>
                        <a:noFill/>
                        <a:ln>
                          <a:noFill/>
                        </a:ln>
                      </wps:spPr>
                      <wps:txbx>
                        <w:txbxContent>
                          <w:p w:rsidR="00505408" w:rsidRPr="00505408" w:rsidRDefault="00505408" w:rsidP="00505408">
                            <w:pPr>
                              <w:spacing w:line="276" w:lineRule="auto"/>
                              <w:jc w:val="center"/>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505408">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Character Education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AA431D" id="_x0000_t202" coordsize="21600,21600" o:spt="202" path="m,l,21600r21600,l21600,xe">
                <v:stroke joinstyle="miter"/>
                <v:path gradientshapeok="t" o:connecttype="rect"/>
              </v:shapetype>
              <v:shape id="Text Box 1" o:spid="_x0000_s1026" type="#_x0000_t202" style="position:absolute;margin-left:66pt;margin-top:-.75pt;width:2in;height:42pt;z-index:251666432;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" filled="f" stroked="f">
                <v:fill o:detectmouseclick="t"/>
                <v:textbox>
                  <w:txbxContent>
                    <w:p w:rsidR="00505408" w:rsidRPr="00505408" w:rsidRDefault="00505408" w:rsidP="00505408">
                      <w:pPr>
                        <w:spacing w:line="276" w:lineRule="auto"/>
                        <w:jc w:val="center"/>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505408">
                        <w:rPr>
                          <w:rFonts w:ascii="Arial" w:hAnsi="Arial" w:cs="Arial"/>
                          <w:b/>
                          <w:color w:val="000000" w:themeColor="text1"/>
                          <w:sz w:val="56"/>
                          <w:szCs w:val="5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Character Education</w:t>
                      </w:r>
                    </w:p>
                  </w:txbxContent>
                </v:textbox>
                <w10:wrap anchorx="margin"/>
              </v:shape>
            </w:pict>
          </mc:Fallback>
        </mc:AlternateContent>
      </w:r>
    </w:p>
    <w:p w:rsidR="00182BBC" w:rsidRPr="00953923" w:rsidRDefault="00182BBC" w:rsidP="00953923">
      <w:pPr>
        <w:spacing w:line="276" w:lineRule="auto"/>
        <w:rPr>
          <w:rFonts w:ascii="Arial" w:hAnsi="Arial" w:cs="Arial"/>
          <w:sz w:val="24"/>
          <w:szCs w:val="24"/>
        </w:rPr>
      </w:pPr>
    </w:p>
    <w:p w:rsidR="00953923" w:rsidRDefault="00505408" w:rsidP="00953923">
      <w:pPr>
        <w:spacing w:line="276" w:lineRule="auto"/>
        <w:rPr>
          <w:rFonts w:ascii="Arial" w:hAnsi="Arial" w:cs="Arial"/>
          <w:sz w:val="24"/>
          <w:szCs w:val="24"/>
        </w:rPr>
      </w:pPr>
      <w:r>
        <w:rPr>
          <w:rFonts w:ascii="Arial" w:hAnsi="Arial" w:cs="Arial"/>
          <w:sz w:val="24"/>
          <w:szCs w:val="24"/>
        </w:rPr>
        <w:t>We</w:t>
      </w:r>
      <w:r w:rsidR="00182BBC" w:rsidRPr="00953923">
        <w:rPr>
          <w:rFonts w:ascii="Arial" w:hAnsi="Arial" w:cs="Arial"/>
          <w:sz w:val="24"/>
          <w:szCs w:val="24"/>
        </w:rPr>
        <w:t xml:space="preserve"> </w:t>
      </w:r>
      <w:r w:rsidR="00953923">
        <w:rPr>
          <w:rFonts w:ascii="Arial" w:hAnsi="Arial" w:cs="Arial"/>
          <w:sz w:val="24"/>
          <w:szCs w:val="24"/>
        </w:rPr>
        <w:t xml:space="preserve">are a happy and caring school where a love of learning is inspired in our children.  We have high expectations of positive behaviour and attitudes and it is our aim </w:t>
      </w:r>
      <w:r>
        <w:rPr>
          <w:rFonts w:ascii="Arial" w:hAnsi="Arial" w:cs="Arial"/>
          <w:sz w:val="24"/>
          <w:szCs w:val="24"/>
        </w:rPr>
        <w:t>for all</w:t>
      </w:r>
      <w:r w:rsidR="00953923">
        <w:rPr>
          <w:rFonts w:ascii="Arial" w:hAnsi="Arial" w:cs="Arial"/>
          <w:sz w:val="24"/>
          <w:szCs w:val="24"/>
        </w:rPr>
        <w:t xml:space="preserve"> children to become responsible citizens of the future.</w:t>
      </w:r>
    </w:p>
    <w:p w:rsidR="00953923" w:rsidRDefault="00505408" w:rsidP="00953923">
      <w:pPr>
        <w:spacing w:line="276" w:lineRule="auto"/>
        <w:rPr>
          <w:rFonts w:ascii="Arial" w:hAnsi="Arial" w:cs="Arial"/>
          <w:sz w:val="24"/>
          <w:szCs w:val="24"/>
        </w:rPr>
      </w:pPr>
      <w:r>
        <w:rPr>
          <w:rFonts w:ascii="Arial" w:hAnsi="Arial" w:cs="Arial"/>
          <w:sz w:val="24"/>
          <w:szCs w:val="24"/>
        </w:rPr>
        <w:t>Education for character is an integral part of our school.</w:t>
      </w:r>
      <w:r w:rsidR="00953923">
        <w:rPr>
          <w:rFonts w:ascii="Arial" w:hAnsi="Arial" w:cs="Arial"/>
          <w:sz w:val="24"/>
          <w:szCs w:val="24"/>
        </w:rPr>
        <w:t xml:space="preserve"> </w:t>
      </w:r>
    </w:p>
    <w:p w:rsidR="00182BBC" w:rsidRPr="00953923" w:rsidRDefault="00953923" w:rsidP="00953923">
      <w:pPr>
        <w:spacing w:line="276" w:lineRule="auto"/>
        <w:rPr>
          <w:rFonts w:ascii="Arial" w:hAnsi="Arial" w:cs="Arial"/>
          <w:sz w:val="24"/>
          <w:szCs w:val="24"/>
        </w:rPr>
      </w:pPr>
      <w:r>
        <w:rPr>
          <w:rFonts w:ascii="Arial" w:hAnsi="Arial" w:cs="Arial"/>
          <w:sz w:val="24"/>
          <w:szCs w:val="24"/>
        </w:rPr>
        <w:t xml:space="preserve">Every child is valued and respected </w:t>
      </w:r>
      <w:r w:rsidR="00505408">
        <w:rPr>
          <w:rFonts w:ascii="Arial" w:hAnsi="Arial" w:cs="Arial"/>
          <w:sz w:val="24"/>
          <w:szCs w:val="24"/>
        </w:rPr>
        <w:t xml:space="preserve">and we </w:t>
      </w:r>
      <w:r w:rsidR="00182BBC" w:rsidRPr="00953923">
        <w:rPr>
          <w:rFonts w:ascii="Arial" w:hAnsi="Arial" w:cs="Arial"/>
          <w:sz w:val="24"/>
          <w:szCs w:val="24"/>
        </w:rPr>
        <w:t xml:space="preserve">believe there is a strong link between character and attainment. </w:t>
      </w:r>
      <w:r w:rsidR="00505408">
        <w:rPr>
          <w:rFonts w:ascii="Arial" w:hAnsi="Arial" w:cs="Arial"/>
          <w:sz w:val="24"/>
          <w:szCs w:val="24"/>
        </w:rPr>
        <w:t>T</w:t>
      </w:r>
      <w:r w:rsidR="00182BBC" w:rsidRPr="00953923">
        <w:rPr>
          <w:rFonts w:ascii="Arial" w:hAnsi="Arial" w:cs="Arial"/>
          <w:sz w:val="24"/>
          <w:szCs w:val="24"/>
        </w:rPr>
        <w:t>he</w:t>
      </w:r>
      <w:r w:rsidR="00505408">
        <w:rPr>
          <w:rFonts w:ascii="Arial" w:hAnsi="Arial" w:cs="Arial"/>
          <w:sz w:val="24"/>
          <w:szCs w:val="24"/>
        </w:rPr>
        <w:t xml:space="preserve"> aim of Character Education at Turvey Primary School </w:t>
      </w:r>
      <w:r w:rsidR="00182BBC" w:rsidRPr="00953923">
        <w:rPr>
          <w:rFonts w:ascii="Arial" w:hAnsi="Arial" w:cs="Arial"/>
          <w:sz w:val="24"/>
          <w:szCs w:val="24"/>
        </w:rPr>
        <w:t xml:space="preserve">is to develop confident and compassionate </w:t>
      </w:r>
      <w:r w:rsidR="00505408">
        <w:rPr>
          <w:rFonts w:ascii="Arial" w:hAnsi="Arial" w:cs="Arial"/>
          <w:sz w:val="24"/>
          <w:szCs w:val="24"/>
        </w:rPr>
        <w:t>pupils</w:t>
      </w:r>
      <w:r w:rsidR="00182BBC" w:rsidRPr="00953923">
        <w:rPr>
          <w:rFonts w:ascii="Arial" w:hAnsi="Arial" w:cs="Arial"/>
          <w:sz w:val="24"/>
          <w:szCs w:val="24"/>
        </w:rPr>
        <w:t>, who are effective contributors to society, successful le</w:t>
      </w:r>
      <w:r w:rsidR="00505408">
        <w:rPr>
          <w:rFonts w:ascii="Arial" w:hAnsi="Arial" w:cs="Arial"/>
          <w:sz w:val="24"/>
          <w:szCs w:val="24"/>
        </w:rPr>
        <w:t>arners and responsible citizens.</w:t>
      </w:r>
      <w:r w:rsidR="00182BBC" w:rsidRPr="00953923">
        <w:rPr>
          <w:rFonts w:ascii="Arial" w:hAnsi="Arial" w:cs="Arial"/>
          <w:sz w:val="24"/>
          <w:szCs w:val="24"/>
        </w:rPr>
        <w:t xml:space="preserve"> </w:t>
      </w:r>
      <w:r w:rsidR="00505408">
        <w:rPr>
          <w:rFonts w:ascii="Arial" w:hAnsi="Arial" w:cs="Arial"/>
          <w:sz w:val="24"/>
          <w:szCs w:val="24"/>
        </w:rPr>
        <w:t>Through our focus on</w:t>
      </w:r>
      <w:r w:rsidR="00182BBC" w:rsidRPr="00953923">
        <w:rPr>
          <w:rFonts w:ascii="Arial" w:hAnsi="Arial" w:cs="Arial"/>
          <w:sz w:val="24"/>
          <w:szCs w:val="24"/>
        </w:rPr>
        <w:t xml:space="preserve"> Character </w:t>
      </w:r>
      <w:proofErr w:type="gramStart"/>
      <w:r w:rsidR="00182BBC" w:rsidRPr="00953923">
        <w:rPr>
          <w:rFonts w:ascii="Arial" w:hAnsi="Arial" w:cs="Arial"/>
          <w:sz w:val="24"/>
          <w:szCs w:val="24"/>
        </w:rPr>
        <w:t>Education</w:t>
      </w:r>
      <w:proofErr w:type="gramEnd"/>
      <w:r w:rsidR="00182BBC" w:rsidRPr="00953923">
        <w:rPr>
          <w:rFonts w:ascii="Arial" w:hAnsi="Arial" w:cs="Arial"/>
          <w:sz w:val="24"/>
          <w:szCs w:val="24"/>
        </w:rPr>
        <w:t xml:space="preserve"> we can help children’s development of self-esteem, understanding and respect for others, an awareness of wider spiritual and cultural issues and the fulfilment of their potential. We have a role in ensuring that we develop our </w:t>
      </w:r>
      <w:r w:rsidR="00505408">
        <w:rPr>
          <w:rFonts w:ascii="Arial" w:hAnsi="Arial" w:cs="Arial"/>
          <w:sz w:val="24"/>
          <w:szCs w:val="24"/>
        </w:rPr>
        <w:t>children</w:t>
      </w:r>
      <w:r w:rsidR="00182BBC" w:rsidRPr="00953923">
        <w:rPr>
          <w:rFonts w:ascii="Arial" w:hAnsi="Arial" w:cs="Arial"/>
          <w:sz w:val="24"/>
          <w:szCs w:val="24"/>
        </w:rPr>
        <w:t xml:space="preserve"> holistical</w:t>
      </w:r>
      <w:r w:rsidR="00011909">
        <w:rPr>
          <w:rFonts w:ascii="Arial" w:hAnsi="Arial" w:cs="Arial"/>
          <w:sz w:val="24"/>
          <w:szCs w:val="24"/>
        </w:rPr>
        <w:t>ly to ensure that they are well-</w:t>
      </w:r>
      <w:r w:rsidR="00182BBC" w:rsidRPr="00953923">
        <w:rPr>
          <w:rFonts w:ascii="Arial" w:hAnsi="Arial" w:cs="Arial"/>
          <w:sz w:val="24"/>
          <w:szCs w:val="24"/>
        </w:rPr>
        <w:t xml:space="preserve">rounded individuals, ready for the next step. </w:t>
      </w:r>
      <w:r w:rsidR="00011909">
        <w:rPr>
          <w:rFonts w:ascii="Arial" w:hAnsi="Arial" w:cs="Arial"/>
          <w:sz w:val="24"/>
          <w:szCs w:val="24"/>
        </w:rPr>
        <w:t>We</w:t>
      </w:r>
      <w:r w:rsidR="00182BBC" w:rsidRPr="00953923">
        <w:rPr>
          <w:rFonts w:ascii="Arial" w:hAnsi="Arial" w:cs="Arial"/>
          <w:sz w:val="24"/>
          <w:szCs w:val="24"/>
        </w:rPr>
        <w:t xml:space="preserve"> encourage positive feelings of self-worth in all children. We believe strongly in the important role we play in shaping our </w:t>
      </w:r>
      <w:r w:rsidR="00011909">
        <w:rPr>
          <w:rFonts w:ascii="Arial" w:hAnsi="Arial" w:cs="Arial"/>
          <w:sz w:val="24"/>
          <w:szCs w:val="24"/>
        </w:rPr>
        <w:t>pupils</w:t>
      </w:r>
      <w:r w:rsidR="00182BBC" w:rsidRPr="00953923">
        <w:rPr>
          <w:rFonts w:ascii="Arial" w:hAnsi="Arial" w:cs="Arial"/>
          <w:sz w:val="24"/>
          <w:szCs w:val="24"/>
        </w:rPr>
        <w:t xml:space="preserve">’ future and through developing their </w:t>
      </w:r>
      <w:proofErr w:type="gramStart"/>
      <w:r w:rsidR="00182BBC" w:rsidRPr="00953923">
        <w:rPr>
          <w:rFonts w:ascii="Arial" w:hAnsi="Arial" w:cs="Arial"/>
          <w:sz w:val="24"/>
          <w:szCs w:val="24"/>
        </w:rPr>
        <w:t>character</w:t>
      </w:r>
      <w:proofErr w:type="gramEnd"/>
      <w:r w:rsidR="00182BBC" w:rsidRPr="00953923">
        <w:rPr>
          <w:rFonts w:ascii="Arial" w:hAnsi="Arial" w:cs="Arial"/>
          <w:sz w:val="24"/>
          <w:szCs w:val="24"/>
        </w:rPr>
        <w:t xml:space="preserve"> we are increasing their chances of success in life.</w:t>
      </w:r>
    </w:p>
    <w:p w:rsidR="00182BBC" w:rsidRPr="00953923" w:rsidRDefault="00182BBC" w:rsidP="001821D7">
      <w:pPr>
        <w:pStyle w:val="Default"/>
        <w:spacing w:line="276" w:lineRule="auto"/>
        <w:rPr>
          <w:rFonts w:ascii="Arial" w:hAnsi="Arial" w:cs="Arial"/>
        </w:rPr>
      </w:pPr>
      <w:r w:rsidRPr="00953923">
        <w:rPr>
          <w:rFonts w:ascii="Arial" w:hAnsi="Arial" w:cs="Arial"/>
        </w:rPr>
        <w:t xml:space="preserve">Schools play an integral role in helping children become responsible for themselves, for each other and for their world. Since we hold Character Education of such high importance, we hope our </w:t>
      </w:r>
      <w:r w:rsidR="00011909">
        <w:rPr>
          <w:rFonts w:ascii="Arial" w:hAnsi="Arial" w:cs="Arial"/>
        </w:rPr>
        <w:t>pupils</w:t>
      </w:r>
      <w:r w:rsidRPr="00953923">
        <w:rPr>
          <w:rFonts w:ascii="Arial" w:hAnsi="Arial" w:cs="Arial"/>
        </w:rPr>
        <w:t xml:space="preserve"> will be</w:t>
      </w:r>
      <w:r w:rsidR="00011909">
        <w:rPr>
          <w:rFonts w:ascii="Arial" w:hAnsi="Arial" w:cs="Arial"/>
        </w:rPr>
        <w:t>come</w:t>
      </w:r>
      <w:r w:rsidR="00440C55">
        <w:rPr>
          <w:rFonts w:ascii="Arial" w:hAnsi="Arial" w:cs="Arial"/>
        </w:rPr>
        <w:t xml:space="preserve"> well-</w:t>
      </w:r>
      <w:r w:rsidRPr="00953923">
        <w:rPr>
          <w:rFonts w:ascii="Arial" w:hAnsi="Arial" w:cs="Arial"/>
        </w:rPr>
        <w:t xml:space="preserve">rounded individuals </w:t>
      </w:r>
      <w:r w:rsidR="001821D7">
        <w:rPr>
          <w:rFonts w:ascii="Arial" w:hAnsi="Arial" w:cs="Arial"/>
        </w:rPr>
        <w:t xml:space="preserve">and will be able to </w:t>
      </w:r>
      <w:r w:rsidRPr="00953923">
        <w:rPr>
          <w:rFonts w:ascii="Arial" w:hAnsi="Arial" w:cs="Arial"/>
        </w:rPr>
        <w:t xml:space="preserve">make reasoned, informed and ethical choices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have a sound understanding of right and wrong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take account of the common good in their actions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have high self-esteem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be confident communicators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be reflective, flexible and creative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make the most of opportunities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develop a sense of belonging that allows them to have a voice and to influence society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have the ability to be independent and use their initiative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be good parents and role models for future generations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be co-operative, adaptable and able to work as a team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contribute to a multi-skilled and flexible workforce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be enquiring, creative and independent thinkers </w:t>
      </w:r>
    </w:p>
    <w:p w:rsidR="00182BBC" w:rsidRPr="00953923" w:rsidRDefault="00182BBC" w:rsidP="00953923">
      <w:pPr>
        <w:pStyle w:val="Default"/>
        <w:spacing w:after="58" w:line="276" w:lineRule="auto"/>
        <w:rPr>
          <w:rFonts w:ascii="Arial" w:hAnsi="Arial" w:cs="Arial"/>
        </w:rPr>
      </w:pPr>
      <w:r w:rsidRPr="00953923">
        <w:rPr>
          <w:rFonts w:ascii="Arial" w:hAnsi="Arial" w:cs="Arial"/>
        </w:rPr>
        <w:t xml:space="preserve">● </w:t>
      </w:r>
      <w:proofErr w:type="gramStart"/>
      <w:r w:rsidRPr="00953923">
        <w:rPr>
          <w:rFonts w:ascii="Arial" w:hAnsi="Arial" w:cs="Arial"/>
        </w:rPr>
        <w:t>value</w:t>
      </w:r>
      <w:proofErr w:type="gramEnd"/>
      <w:r w:rsidRPr="00953923">
        <w:rPr>
          <w:rFonts w:ascii="Arial" w:hAnsi="Arial" w:cs="Arial"/>
        </w:rPr>
        <w:t xml:space="preserve"> diverse life-styles, cultures and faiths </w:t>
      </w:r>
    </w:p>
    <w:p w:rsidR="00182BBC" w:rsidRPr="00953923" w:rsidRDefault="00182BBC" w:rsidP="00953923">
      <w:pPr>
        <w:pStyle w:val="Default"/>
        <w:spacing w:line="276" w:lineRule="auto"/>
        <w:rPr>
          <w:rFonts w:ascii="Arial" w:hAnsi="Arial" w:cs="Arial"/>
        </w:rPr>
      </w:pPr>
      <w:r w:rsidRPr="00953923">
        <w:rPr>
          <w:rFonts w:ascii="Arial" w:hAnsi="Arial" w:cs="Arial"/>
        </w:rPr>
        <w:t xml:space="preserve">● have concern for their environment </w:t>
      </w:r>
    </w:p>
    <w:p w:rsidR="00182BBC" w:rsidRPr="00953923" w:rsidRDefault="00182BBC" w:rsidP="00953923">
      <w:pPr>
        <w:spacing w:line="276" w:lineRule="auto"/>
        <w:rPr>
          <w:rFonts w:ascii="Arial" w:hAnsi="Arial" w:cs="Arial"/>
          <w:sz w:val="24"/>
          <w:szCs w:val="24"/>
        </w:rPr>
      </w:pPr>
    </w:p>
    <w:p w:rsidR="00011909" w:rsidRDefault="00182BBC" w:rsidP="00953923">
      <w:pPr>
        <w:pStyle w:val="Default"/>
        <w:spacing w:line="276" w:lineRule="auto"/>
        <w:rPr>
          <w:rFonts w:ascii="Arial" w:hAnsi="Arial" w:cs="Arial"/>
        </w:rPr>
      </w:pPr>
      <w:r w:rsidRPr="00953923">
        <w:rPr>
          <w:rFonts w:ascii="Arial" w:hAnsi="Arial" w:cs="Arial"/>
        </w:rPr>
        <w:lastRenderedPageBreak/>
        <w:t xml:space="preserve">We also </w:t>
      </w:r>
      <w:r w:rsidR="00E6770C">
        <w:rPr>
          <w:rFonts w:ascii="Arial" w:hAnsi="Arial" w:cs="Arial"/>
        </w:rPr>
        <w:t>support</w:t>
      </w:r>
      <w:r w:rsidRPr="00953923">
        <w:rPr>
          <w:rFonts w:ascii="Arial" w:hAnsi="Arial" w:cs="Arial"/>
        </w:rPr>
        <w:t xml:space="preserve"> children</w:t>
      </w:r>
      <w:r w:rsidR="00E6770C">
        <w:rPr>
          <w:rFonts w:ascii="Arial" w:hAnsi="Arial" w:cs="Arial"/>
        </w:rPr>
        <w:t xml:space="preserve"> to</w:t>
      </w:r>
      <w:r w:rsidRPr="00953923">
        <w:rPr>
          <w:rFonts w:ascii="Arial" w:hAnsi="Arial" w:cs="Arial"/>
        </w:rPr>
        <w:t xml:space="preserve"> develop </w:t>
      </w:r>
      <w:r w:rsidR="00E6770C">
        <w:rPr>
          <w:rFonts w:ascii="Arial" w:hAnsi="Arial" w:cs="Arial"/>
        </w:rPr>
        <w:t>positive</w:t>
      </w:r>
      <w:r w:rsidRPr="00953923">
        <w:rPr>
          <w:rFonts w:ascii="Arial" w:hAnsi="Arial" w:cs="Arial"/>
        </w:rPr>
        <w:t xml:space="preserve"> character traits, attributes and behaviours that underpin success in education and </w:t>
      </w:r>
      <w:r w:rsidR="00E6770C">
        <w:rPr>
          <w:rFonts w:ascii="Arial" w:hAnsi="Arial" w:cs="Arial"/>
        </w:rPr>
        <w:t>future life</w:t>
      </w:r>
      <w:r w:rsidRPr="00953923">
        <w:rPr>
          <w:rFonts w:ascii="Arial" w:hAnsi="Arial" w:cs="Arial"/>
        </w:rPr>
        <w:t xml:space="preserve">. </w:t>
      </w:r>
    </w:p>
    <w:p w:rsidR="006C4E67" w:rsidRDefault="006C4E67" w:rsidP="00953923">
      <w:pPr>
        <w:pStyle w:val="Default"/>
        <w:spacing w:line="276" w:lineRule="auto"/>
        <w:rPr>
          <w:rFonts w:ascii="Arial" w:hAnsi="Arial" w:cs="Arial"/>
        </w:rPr>
      </w:pPr>
    </w:p>
    <w:p w:rsidR="00182BBC" w:rsidRPr="00953923" w:rsidRDefault="00E6770C" w:rsidP="00953923">
      <w:pPr>
        <w:pStyle w:val="Default"/>
        <w:spacing w:line="276" w:lineRule="auto"/>
        <w:rPr>
          <w:rFonts w:ascii="Arial" w:hAnsi="Arial" w:cs="Arial"/>
        </w:rPr>
      </w:pPr>
      <w:r>
        <w:rPr>
          <w:rFonts w:ascii="Arial" w:hAnsi="Arial" w:cs="Arial"/>
        </w:rPr>
        <w:t xml:space="preserve">We focus on </w:t>
      </w:r>
      <w:r w:rsidR="001821D7">
        <w:rPr>
          <w:rFonts w:ascii="Arial" w:hAnsi="Arial" w:cs="Arial"/>
        </w:rPr>
        <w:t>s</w:t>
      </w:r>
      <w:r>
        <w:rPr>
          <w:rFonts w:ascii="Arial" w:hAnsi="Arial" w:cs="Arial"/>
        </w:rPr>
        <w:t>ix</w:t>
      </w:r>
      <w:r w:rsidR="00182BBC" w:rsidRPr="00953923">
        <w:rPr>
          <w:rFonts w:ascii="Arial" w:hAnsi="Arial" w:cs="Arial"/>
        </w:rPr>
        <w:t xml:space="preserve"> </w:t>
      </w:r>
      <w:r w:rsidR="001821D7">
        <w:rPr>
          <w:rFonts w:ascii="Arial" w:hAnsi="Arial" w:cs="Arial"/>
        </w:rPr>
        <w:t>key v</w:t>
      </w:r>
      <w:r>
        <w:rPr>
          <w:rFonts w:ascii="Arial" w:hAnsi="Arial" w:cs="Arial"/>
        </w:rPr>
        <w:t>irtues</w:t>
      </w:r>
      <w:r w:rsidR="006C4E67">
        <w:rPr>
          <w:rFonts w:ascii="Arial" w:hAnsi="Arial" w:cs="Arial"/>
        </w:rPr>
        <w:t xml:space="preserve"> across the year</w:t>
      </w:r>
      <w:r w:rsidR="00182BBC" w:rsidRPr="00953923">
        <w:rPr>
          <w:rFonts w:ascii="Arial" w:hAnsi="Arial" w:cs="Arial"/>
        </w:rPr>
        <w:t xml:space="preserve">: </w:t>
      </w:r>
    </w:p>
    <w:p w:rsidR="00182BBC" w:rsidRDefault="00182BBC" w:rsidP="001821D7">
      <w:pPr>
        <w:pStyle w:val="Default"/>
        <w:spacing w:after="58" w:line="276" w:lineRule="auto"/>
        <w:rPr>
          <w:rFonts w:ascii="Arial" w:hAnsi="Arial" w:cs="Arial"/>
        </w:rPr>
      </w:pPr>
    </w:p>
    <w:tbl>
      <w:tblPr>
        <w:tblStyle w:val="TableGrid"/>
        <w:tblW w:w="10065" w:type="dxa"/>
        <w:tblInd w:w="-431" w:type="dxa"/>
        <w:tblLook w:val="04A0" w:firstRow="1" w:lastRow="0" w:firstColumn="1" w:lastColumn="0" w:noHBand="0" w:noVBand="1"/>
      </w:tblPr>
      <w:tblGrid>
        <w:gridCol w:w="2836"/>
        <w:gridCol w:w="7229"/>
      </w:tblGrid>
      <w:tr w:rsidR="001821D7" w:rsidTr="00691A72">
        <w:trPr>
          <w:trHeight w:val="1871"/>
        </w:trPr>
        <w:tc>
          <w:tcPr>
            <w:tcW w:w="2836" w:type="dxa"/>
          </w:tcPr>
          <w:p w:rsidR="001821D7" w:rsidRPr="001821D7" w:rsidRDefault="001821D7" w:rsidP="001821D7">
            <w:pPr>
              <w:jc w:val="center"/>
              <w:rPr>
                <w:rFonts w:ascii="Arial" w:hAnsi="Arial" w:cs="Arial"/>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E0ADA">
              <w:rPr>
                <w:rFonts w:ascii="Arial" w:hAnsi="Arial" w:cs="Arial"/>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Wisdom</w:t>
            </w:r>
          </w:p>
          <w:p w:rsidR="001821D7" w:rsidRDefault="001821D7" w:rsidP="00691A72">
            <w:pPr>
              <w:jc w:val="center"/>
            </w:pPr>
            <w:r w:rsidRPr="00B57246">
              <w:rPr>
                <w:rFonts w:ascii="Arial" w:hAnsi="Arial" w:cs="Arial"/>
                <w:noProof/>
                <w:sz w:val="20"/>
                <w:szCs w:val="20"/>
                <w:lang w:eastAsia="en-GB"/>
              </w:rPr>
              <w:drawing>
                <wp:inline distT="0" distB="0" distL="0" distR="0" wp14:anchorId="6A99ED6C" wp14:editId="2E364238">
                  <wp:extent cx="895350" cy="895350"/>
                  <wp:effectExtent l="0" t="0" r="0" b="0"/>
                  <wp:docPr id="12" name="Picture 12" descr="M:\Virtues Symbols\Wisd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Virtues Symbols\Wisdom.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p>
        </w:tc>
        <w:tc>
          <w:tcPr>
            <w:tcW w:w="7229" w:type="dxa"/>
          </w:tcPr>
          <w:p w:rsidR="001821D7" w:rsidRPr="001821D7" w:rsidRDefault="001821D7" w:rsidP="00691A72">
            <w:pPr>
              <w:rPr>
                <w:rFonts w:ascii="Arial" w:hAnsi="Arial" w:cs="Arial"/>
                <w:color w:val="000000" w:themeColor="text1"/>
                <w:sz w:val="28"/>
                <w:szCs w:val="28"/>
              </w:rPr>
            </w:pPr>
            <w:r w:rsidRPr="001821D7">
              <w:rPr>
                <w:rFonts w:ascii="Arial" w:hAnsi="Arial" w:cs="Arial"/>
                <w:color w:val="000000" w:themeColor="text1"/>
                <w:sz w:val="28"/>
                <w:szCs w:val="28"/>
                <w:shd w:val="clear" w:color="auto" w:fill="FFFFFF"/>
              </w:rPr>
              <w:t>The combination of experience, knowledge and careful judgement. This includes open mindedness, initiative, curiosity &amp; enquiry.</w:t>
            </w:r>
          </w:p>
          <w:p w:rsidR="001821D7" w:rsidRPr="001821D7" w:rsidRDefault="001821D7" w:rsidP="00691A72">
            <w:pPr>
              <w:rPr>
                <w:sz w:val="28"/>
                <w:szCs w:val="28"/>
              </w:rPr>
            </w:pPr>
          </w:p>
        </w:tc>
      </w:tr>
      <w:tr w:rsidR="001821D7" w:rsidTr="00691A72">
        <w:trPr>
          <w:trHeight w:val="1871"/>
        </w:trPr>
        <w:tc>
          <w:tcPr>
            <w:tcW w:w="2836" w:type="dxa"/>
          </w:tcPr>
          <w:p w:rsidR="001821D7" w:rsidRDefault="001821D7" w:rsidP="00691A72">
            <w:pPr>
              <w:rPr>
                <w:rFonts w:ascii="Arial" w:hAnsi="Arial" w:cs="Arial"/>
                <w:noProof/>
                <w:sz w:val="20"/>
                <w:szCs w:val="20"/>
                <w:lang w:eastAsia="en-GB"/>
              </w:rPr>
            </w:pPr>
            <w:r>
              <w:rPr>
                <w:noProof/>
                <w:lang w:eastAsia="en-GB"/>
              </w:rPr>
              <mc:AlternateContent>
                <mc:Choice Requires="wps">
                  <w:drawing>
                    <wp:anchor distT="0" distB="0" distL="114300" distR="114300" simplePos="0" relativeHeight="251659264" behindDoc="0" locked="0" layoutInCell="1" allowOverlap="1" wp14:anchorId="62F049CC" wp14:editId="374C1524">
                      <wp:simplePos x="0" y="0"/>
                      <wp:positionH relativeFrom="column">
                        <wp:posOffset>201930</wp:posOffset>
                      </wp:positionH>
                      <wp:positionV relativeFrom="paragraph">
                        <wp:posOffset>14605</wp:posOffset>
                      </wp:positionV>
                      <wp:extent cx="1257300" cy="3429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257300" cy="342900"/>
                              </a:xfrm>
                              <a:prstGeom prst="rect">
                                <a:avLst/>
                              </a:prstGeom>
                              <a:noFill/>
                              <a:ln>
                                <a:noFill/>
                              </a:ln>
                            </wps:spPr>
                            <wps:txbx>
                              <w:txbxContent>
                                <w:p w:rsidR="001821D7" w:rsidRPr="001E6BDA" w:rsidRDefault="001821D7" w:rsidP="001821D7">
                                  <w:pPr>
                                    <w:spacing w:after="0" w:line="240" w:lineRule="auto"/>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E6BDA">
                                    <w:rPr>
                                      <w:rFonts w:ascii="Arial" w:hAnsi="Arial" w:cs="Arial"/>
                                      <w:b/>
                                      <w:color w:val="000000" w:themeColor="text1"/>
                                      <w:sz w:val="36"/>
                                      <w:szCs w:val="36"/>
                                      <w:shd w:val="clear" w:color="auto" w:fill="FFFFF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Courage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F049CC" id="_x0000_t202" coordsize="21600,21600" o:spt="202" path="m,l,21600r21600,l21600,xe">
                      <v:stroke joinstyle="miter"/>
                      <v:path gradientshapeok="t" o:connecttype="rect"/>
                    </v:shapetype>
                    <v:shape id="Text Box 6" o:spid="_x0000_s1026" type="#_x0000_t202" style="position:absolute;margin-left:15.9pt;margin-top:1.15pt;width:99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" filled="f" stroked="f">
                      <v:textbox>
                        <w:txbxContent>
                          <w:p w:rsidR="001821D7" w:rsidRPr="001E6BDA" w:rsidRDefault="001821D7" w:rsidP="001821D7">
                            <w:pPr>
                              <w:spacing w:after="0" w:line="240" w:lineRule="auto"/>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E6BDA">
                              <w:rPr>
                                <w:rFonts w:ascii="Arial" w:hAnsi="Arial" w:cs="Arial"/>
                                <w:b/>
                                <w:color w:val="000000" w:themeColor="text1"/>
                                <w:sz w:val="36"/>
                                <w:szCs w:val="36"/>
                                <w:shd w:val="clear" w:color="auto" w:fill="FFFFF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Courage</w:t>
                            </w:r>
                          </w:p>
                        </w:txbxContent>
                      </v:textbox>
                    </v:shape>
                  </w:pict>
                </mc:Fallback>
              </mc:AlternateContent>
            </w:r>
          </w:p>
          <w:p w:rsidR="001821D7" w:rsidRDefault="001821D7" w:rsidP="00691A72">
            <w:pPr>
              <w:rPr>
                <w:rFonts w:ascii="Arial" w:hAnsi="Arial" w:cs="Arial"/>
                <w:noProof/>
                <w:sz w:val="20"/>
                <w:szCs w:val="20"/>
                <w:lang w:eastAsia="en-GB"/>
              </w:rPr>
            </w:pPr>
          </w:p>
          <w:p w:rsidR="001821D7" w:rsidRDefault="001821D7" w:rsidP="00691A72">
            <w:pPr>
              <w:jc w:val="center"/>
            </w:pPr>
            <w:r w:rsidRPr="00B57246">
              <w:rPr>
                <w:rFonts w:ascii="Arial" w:hAnsi="Arial" w:cs="Arial"/>
                <w:noProof/>
                <w:sz w:val="20"/>
                <w:szCs w:val="20"/>
                <w:lang w:eastAsia="en-GB"/>
              </w:rPr>
              <w:drawing>
                <wp:inline distT="0" distB="0" distL="0" distR="0" wp14:anchorId="7CD3CD7B" wp14:editId="647EEBDB">
                  <wp:extent cx="857250" cy="857250"/>
                  <wp:effectExtent l="0" t="0" r="0" b="0"/>
                  <wp:docPr id="13" name="Picture 13" descr="M:\Virtues Symbols\Cour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Virtues Symbols\Courage.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857250" cy="857250"/>
                          </a:xfrm>
                          <a:prstGeom prst="rect">
                            <a:avLst/>
                          </a:prstGeom>
                          <a:noFill/>
                          <a:ln>
                            <a:noFill/>
                          </a:ln>
                        </pic:spPr>
                      </pic:pic>
                    </a:graphicData>
                  </a:graphic>
                </wp:inline>
              </w:drawing>
            </w:r>
          </w:p>
        </w:tc>
        <w:tc>
          <w:tcPr>
            <w:tcW w:w="7229" w:type="dxa"/>
          </w:tcPr>
          <w:p w:rsidR="001821D7" w:rsidRPr="001821D7" w:rsidRDefault="001821D7" w:rsidP="00691A72">
            <w:pPr>
              <w:rPr>
                <w:rFonts w:ascii="Arial" w:hAnsi="Arial" w:cs="Arial"/>
                <w:bCs/>
                <w:sz w:val="28"/>
                <w:szCs w:val="28"/>
              </w:rPr>
            </w:pPr>
            <w:r w:rsidRPr="001821D7">
              <w:rPr>
                <w:rFonts w:ascii="Arial" w:hAnsi="Arial" w:cs="Arial"/>
                <w:bCs/>
                <w:color w:val="000000" w:themeColor="text1"/>
                <w:sz w:val="28"/>
                <w:szCs w:val="28"/>
              </w:rPr>
              <w:t>The </w:t>
            </w:r>
            <w:hyperlink r:id="rId6" w:tooltip="ability" w:history="1">
              <w:r w:rsidRPr="001821D7">
                <w:rPr>
                  <w:rStyle w:val="Hyperlink"/>
                  <w:rFonts w:ascii="Arial" w:hAnsi="Arial" w:cs="Arial"/>
                  <w:bCs/>
                  <w:color w:val="000000" w:themeColor="text1"/>
                  <w:sz w:val="28"/>
                  <w:szCs w:val="28"/>
                  <w:u w:val="none"/>
                </w:rPr>
                <w:t>ability</w:t>
              </w:r>
            </w:hyperlink>
            <w:r w:rsidRPr="001821D7">
              <w:rPr>
                <w:rFonts w:ascii="Arial" w:hAnsi="Arial" w:cs="Arial"/>
                <w:bCs/>
                <w:color w:val="000000" w:themeColor="text1"/>
                <w:sz w:val="28"/>
                <w:szCs w:val="28"/>
              </w:rPr>
              <w:t> to </w:t>
            </w:r>
            <w:hyperlink r:id="rId7" w:tooltip="control" w:history="1">
              <w:r w:rsidRPr="001821D7">
                <w:rPr>
                  <w:rStyle w:val="Hyperlink"/>
                  <w:rFonts w:ascii="Arial" w:hAnsi="Arial" w:cs="Arial"/>
                  <w:bCs/>
                  <w:color w:val="000000" w:themeColor="text1"/>
                  <w:sz w:val="28"/>
                  <w:szCs w:val="28"/>
                  <w:u w:val="none"/>
                </w:rPr>
                <w:t>control</w:t>
              </w:r>
            </w:hyperlink>
            <w:r w:rsidRPr="001821D7">
              <w:rPr>
                <w:rFonts w:ascii="Arial" w:hAnsi="Arial" w:cs="Arial"/>
                <w:bCs/>
                <w:color w:val="000000" w:themeColor="text1"/>
                <w:sz w:val="28"/>
                <w:szCs w:val="28"/>
              </w:rPr>
              <w:t> </w:t>
            </w:r>
            <w:hyperlink r:id="rId8" w:tooltip="fear" w:history="1">
              <w:r w:rsidRPr="001821D7">
                <w:rPr>
                  <w:rStyle w:val="Hyperlink"/>
                  <w:rFonts w:ascii="Arial" w:hAnsi="Arial" w:cs="Arial"/>
                  <w:bCs/>
                  <w:color w:val="000000" w:themeColor="text1"/>
                  <w:sz w:val="28"/>
                  <w:szCs w:val="28"/>
                  <w:u w:val="none"/>
                </w:rPr>
                <w:t>fear</w:t>
              </w:r>
            </w:hyperlink>
            <w:r w:rsidRPr="001821D7">
              <w:rPr>
                <w:rFonts w:ascii="Arial" w:hAnsi="Arial" w:cs="Arial"/>
                <w:bCs/>
                <w:color w:val="000000" w:themeColor="text1"/>
                <w:sz w:val="28"/>
                <w:szCs w:val="28"/>
              </w:rPr>
              <w:t> and to be </w:t>
            </w:r>
            <w:hyperlink r:id="rId9" w:tooltip="willing" w:history="1">
              <w:r w:rsidRPr="001821D7">
                <w:rPr>
                  <w:rStyle w:val="Hyperlink"/>
                  <w:rFonts w:ascii="Arial" w:hAnsi="Arial" w:cs="Arial"/>
                  <w:bCs/>
                  <w:color w:val="000000" w:themeColor="text1"/>
                  <w:sz w:val="28"/>
                  <w:szCs w:val="28"/>
                  <w:u w:val="none"/>
                </w:rPr>
                <w:t>willing</w:t>
              </w:r>
            </w:hyperlink>
            <w:r w:rsidRPr="001821D7">
              <w:rPr>
                <w:rFonts w:ascii="Arial" w:hAnsi="Arial" w:cs="Arial"/>
                <w:bCs/>
                <w:color w:val="000000" w:themeColor="text1"/>
                <w:sz w:val="28"/>
                <w:szCs w:val="28"/>
              </w:rPr>
              <w:t> to </w:t>
            </w:r>
            <w:hyperlink r:id="rId10" w:tooltip="deal" w:history="1">
              <w:r w:rsidRPr="001821D7">
                <w:rPr>
                  <w:rStyle w:val="Hyperlink"/>
                  <w:rFonts w:ascii="Arial" w:hAnsi="Arial" w:cs="Arial"/>
                  <w:bCs/>
                  <w:color w:val="000000" w:themeColor="text1"/>
                  <w:sz w:val="28"/>
                  <w:szCs w:val="28"/>
                  <w:u w:val="none"/>
                </w:rPr>
                <w:t>deal</w:t>
              </w:r>
            </w:hyperlink>
            <w:r w:rsidRPr="001821D7">
              <w:rPr>
                <w:rFonts w:ascii="Arial" w:hAnsi="Arial" w:cs="Arial"/>
                <w:bCs/>
                <w:color w:val="000000" w:themeColor="text1"/>
                <w:sz w:val="28"/>
                <w:szCs w:val="28"/>
              </w:rPr>
              <w:t> with something that is</w:t>
            </w:r>
            <w:r w:rsidRPr="001821D7">
              <w:rPr>
                <w:color w:val="000000" w:themeColor="text1"/>
                <w:sz w:val="28"/>
                <w:szCs w:val="28"/>
              </w:rPr>
              <w:t xml:space="preserve"> </w:t>
            </w:r>
            <w:hyperlink r:id="rId11" w:tooltip="difficult" w:history="1">
              <w:r w:rsidRPr="001821D7">
                <w:rPr>
                  <w:rStyle w:val="Hyperlink"/>
                  <w:rFonts w:ascii="Arial" w:hAnsi="Arial" w:cs="Arial"/>
                  <w:bCs/>
                  <w:color w:val="000000" w:themeColor="text1"/>
                  <w:sz w:val="28"/>
                  <w:szCs w:val="28"/>
                  <w:u w:val="none"/>
                </w:rPr>
                <w:t>difficult</w:t>
              </w:r>
            </w:hyperlink>
            <w:r w:rsidRPr="001821D7">
              <w:rPr>
                <w:rFonts w:ascii="Arial" w:hAnsi="Arial" w:cs="Arial"/>
                <w:bCs/>
                <w:color w:val="000000" w:themeColor="text1"/>
                <w:sz w:val="28"/>
                <w:szCs w:val="28"/>
              </w:rPr>
              <w:t>, or </w:t>
            </w:r>
            <w:hyperlink r:id="rId12" w:tooltip="unpleasant" w:history="1">
              <w:r w:rsidRPr="001821D7">
                <w:rPr>
                  <w:rStyle w:val="Hyperlink"/>
                  <w:rFonts w:ascii="Arial" w:hAnsi="Arial" w:cs="Arial"/>
                  <w:bCs/>
                  <w:color w:val="000000" w:themeColor="text1"/>
                  <w:sz w:val="28"/>
                  <w:szCs w:val="28"/>
                  <w:u w:val="none"/>
                </w:rPr>
                <w:t>unpleasant</w:t>
              </w:r>
            </w:hyperlink>
            <w:r w:rsidRPr="001821D7">
              <w:rPr>
                <w:rFonts w:ascii="Arial" w:hAnsi="Arial" w:cs="Arial"/>
                <w:color w:val="000000" w:themeColor="text1"/>
                <w:sz w:val="28"/>
                <w:szCs w:val="28"/>
              </w:rPr>
              <w:t xml:space="preserve">.  </w:t>
            </w:r>
            <w:r w:rsidRPr="001821D7">
              <w:rPr>
                <w:rFonts w:ascii="Arial" w:hAnsi="Arial" w:cs="Arial"/>
                <w:sz w:val="28"/>
                <w:szCs w:val="28"/>
              </w:rPr>
              <w:t>To include taking risks.</w:t>
            </w:r>
          </w:p>
          <w:p w:rsidR="001821D7" w:rsidRPr="001821D7" w:rsidRDefault="001821D7" w:rsidP="00691A72">
            <w:pPr>
              <w:rPr>
                <w:sz w:val="28"/>
                <w:szCs w:val="28"/>
              </w:rPr>
            </w:pPr>
          </w:p>
        </w:tc>
      </w:tr>
      <w:tr w:rsidR="001821D7" w:rsidTr="00691A72">
        <w:trPr>
          <w:trHeight w:val="1871"/>
        </w:trPr>
        <w:tc>
          <w:tcPr>
            <w:tcW w:w="2836" w:type="dxa"/>
          </w:tcPr>
          <w:p w:rsidR="001821D7" w:rsidRDefault="001821D7" w:rsidP="00691A72">
            <w:pPr>
              <w:rPr>
                <w:rFonts w:ascii="Arial" w:hAnsi="Arial" w:cs="Arial"/>
                <w:noProof/>
                <w:sz w:val="20"/>
                <w:szCs w:val="20"/>
              </w:rPr>
            </w:pPr>
            <w:r>
              <w:rPr>
                <w:noProof/>
                <w:lang w:eastAsia="en-GB"/>
              </w:rPr>
              <mc:AlternateContent>
                <mc:Choice Requires="wps">
                  <w:drawing>
                    <wp:anchor distT="0" distB="0" distL="114300" distR="114300" simplePos="0" relativeHeight="251660288" behindDoc="0" locked="0" layoutInCell="1" allowOverlap="1" wp14:anchorId="1E4AF184" wp14:editId="3C202175">
                      <wp:simplePos x="0" y="0"/>
                      <wp:positionH relativeFrom="column">
                        <wp:posOffset>185420</wp:posOffset>
                      </wp:positionH>
                      <wp:positionV relativeFrom="paragraph">
                        <wp:posOffset>-10160</wp:posOffset>
                      </wp:positionV>
                      <wp:extent cx="1162050" cy="3810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162050" cy="381000"/>
                              </a:xfrm>
                              <a:prstGeom prst="rect">
                                <a:avLst/>
                              </a:prstGeom>
                              <a:noFill/>
                              <a:ln>
                                <a:noFill/>
                              </a:ln>
                            </wps:spPr>
                            <wps:txbx>
                              <w:txbxContent>
                                <w:p w:rsidR="001821D7" w:rsidRPr="001E6BDA" w:rsidRDefault="001821D7" w:rsidP="001821D7">
                                  <w:pPr>
                                    <w:spacing w:after="0" w:line="240" w:lineRule="auto"/>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1E6BDA">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Ambition</w:t>
                                  </w:r>
                                </w:p>
                                <w:p w:rsidR="001821D7" w:rsidRPr="001E6BDA" w:rsidRDefault="001821D7" w:rsidP="001821D7">
                                  <w:pPr>
                                    <w:spacing w:after="0" w:line="240" w:lineRule="auto"/>
                                    <w:jc w:val="center"/>
                                    <w:rPr>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AF184" id="Text Box 16" o:spid="_x0000_s1027" type="#_x0000_t202" style="position:absolute;margin-left:14.6pt;margin-top:-.8pt;width:91.5pt;height:3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" filled="f" stroked="f">
                      <v:textbox>
                        <w:txbxContent>
                          <w:p w:rsidR="001821D7" w:rsidRPr="001E6BDA" w:rsidRDefault="001821D7" w:rsidP="001821D7">
                            <w:pPr>
                              <w:spacing w:after="0" w:line="240" w:lineRule="auto"/>
                              <w:jc w:val="center"/>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w:t>
                            </w:r>
                            <w:r w:rsidRPr="001E6BDA">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Ambition</w:t>
                            </w:r>
                          </w:p>
                          <w:p w:rsidR="001821D7" w:rsidRPr="001E6BDA" w:rsidRDefault="001821D7" w:rsidP="001821D7">
                            <w:pPr>
                              <w:spacing w:after="0" w:line="240" w:lineRule="auto"/>
                              <w:jc w:val="center"/>
                              <w:rPr>
                                <w:b/>
                                <w:color w:val="000000" w:themeColor="text1"/>
                                <w:sz w:val="32"/>
                                <w:szCs w:val="3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v:shape>
                  </w:pict>
                </mc:Fallback>
              </mc:AlternateContent>
            </w:r>
          </w:p>
          <w:p w:rsidR="001821D7" w:rsidRDefault="001821D7" w:rsidP="00691A72">
            <w:pPr>
              <w:rPr>
                <w:rFonts w:ascii="Arial" w:hAnsi="Arial" w:cs="Arial"/>
                <w:noProof/>
                <w:sz w:val="20"/>
                <w:szCs w:val="20"/>
              </w:rPr>
            </w:pPr>
          </w:p>
          <w:p w:rsidR="001821D7" w:rsidRDefault="001821D7" w:rsidP="00691A72">
            <w:pPr>
              <w:jc w:val="center"/>
            </w:pPr>
            <w:r w:rsidRPr="00B57246">
              <w:rPr>
                <w:rFonts w:ascii="Arial" w:hAnsi="Arial" w:cs="Arial"/>
                <w:noProof/>
                <w:sz w:val="20"/>
                <w:szCs w:val="20"/>
                <w:lang w:eastAsia="en-GB"/>
              </w:rPr>
              <w:drawing>
                <wp:inline distT="0" distB="0" distL="0" distR="0" wp14:anchorId="37B04A70" wp14:editId="012488BA">
                  <wp:extent cx="876300" cy="876300"/>
                  <wp:effectExtent l="0" t="0" r="0" b="0"/>
                  <wp:docPr id="17" name="Picture 17" descr="M:\Virtues Symbols\Ambi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Virtues Symbols\Ambition.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p>
        </w:tc>
        <w:tc>
          <w:tcPr>
            <w:tcW w:w="7229" w:type="dxa"/>
          </w:tcPr>
          <w:p w:rsidR="001821D7" w:rsidRPr="001821D7" w:rsidRDefault="001821D7" w:rsidP="00691A72">
            <w:pPr>
              <w:rPr>
                <w:rFonts w:ascii="Arial" w:hAnsi="Arial" w:cs="Arial"/>
                <w:sz w:val="28"/>
                <w:szCs w:val="28"/>
              </w:rPr>
            </w:pPr>
            <w:r w:rsidRPr="001821D7">
              <w:rPr>
                <w:rFonts w:ascii="Arial" w:hAnsi="Arial" w:cs="Arial"/>
                <w:sz w:val="28"/>
                <w:szCs w:val="28"/>
              </w:rPr>
              <w:t xml:space="preserve">The </w:t>
            </w:r>
            <w:r w:rsidRPr="001821D7">
              <w:rPr>
                <w:rFonts w:ascii="Arial" w:hAnsi="Arial" w:cs="Arial"/>
                <w:color w:val="202124"/>
                <w:sz w:val="28"/>
                <w:szCs w:val="28"/>
                <w:shd w:val="clear" w:color="auto" w:fill="FFFFFF"/>
              </w:rPr>
              <w:t>desire and determination to achieve success.  This includes goal setting, self-belief and commitment.</w:t>
            </w:r>
          </w:p>
          <w:p w:rsidR="001821D7" w:rsidRPr="001821D7" w:rsidRDefault="001821D7" w:rsidP="00691A72">
            <w:pPr>
              <w:rPr>
                <w:sz w:val="28"/>
                <w:szCs w:val="28"/>
              </w:rPr>
            </w:pPr>
          </w:p>
        </w:tc>
      </w:tr>
      <w:tr w:rsidR="001821D7" w:rsidRPr="001E6BDA" w:rsidTr="00691A72">
        <w:trPr>
          <w:trHeight w:val="1871"/>
        </w:trPr>
        <w:tc>
          <w:tcPr>
            <w:tcW w:w="2836" w:type="dxa"/>
          </w:tcPr>
          <w:p w:rsidR="001821D7" w:rsidRDefault="001821D7" w:rsidP="00691A72">
            <w:pPr>
              <w:jc w:val="center"/>
            </w:pPr>
            <w:r>
              <w:rPr>
                <w:noProof/>
                <w:lang w:eastAsia="en-GB"/>
              </w:rPr>
              <mc:AlternateContent>
                <mc:Choice Requires="wps">
                  <w:drawing>
                    <wp:anchor distT="0" distB="0" distL="114300" distR="114300" simplePos="0" relativeHeight="251661312" behindDoc="0" locked="0" layoutInCell="1" allowOverlap="1" wp14:anchorId="0824EF5F" wp14:editId="0BFFCC82">
                      <wp:simplePos x="0" y="0"/>
                      <wp:positionH relativeFrom="column">
                        <wp:posOffset>23495</wp:posOffset>
                      </wp:positionH>
                      <wp:positionV relativeFrom="paragraph">
                        <wp:posOffset>24130</wp:posOffset>
                      </wp:positionV>
                      <wp:extent cx="1562100" cy="333375"/>
                      <wp:effectExtent l="0" t="0" r="0" b="9525"/>
                      <wp:wrapSquare wrapText="bothSides"/>
                      <wp:docPr id="18" name="Text Box 18"/>
                      <wp:cNvGraphicFramePr/>
                      <a:graphic xmlns:a="http://schemas.openxmlformats.org/drawingml/2006/main">
                        <a:graphicData uri="http://schemas.microsoft.com/office/word/2010/wordprocessingShape">
                          <wps:wsp>
                            <wps:cNvSpPr txBox="1"/>
                            <wps:spPr>
                              <a:xfrm>
                                <a:off x="0" y="0"/>
                                <a:ext cx="1562100" cy="333375"/>
                              </a:xfrm>
                              <a:prstGeom prst="rect">
                                <a:avLst/>
                              </a:prstGeom>
                              <a:noFill/>
                              <a:ln>
                                <a:noFill/>
                              </a:ln>
                            </wps:spPr>
                            <wps:txbx>
                              <w:txbxContent>
                                <w:p w:rsidR="001821D7" w:rsidRPr="001E6BDA" w:rsidRDefault="001821D7" w:rsidP="001821D7">
                                  <w:pPr>
                                    <w:spacing w:after="0" w:line="240" w:lineRule="auto"/>
                                    <w:jc w:val="center"/>
                                    <w:rPr>
                                      <w:rFonts w:ascii="Arial" w:hAnsi="Arial" w:cs="Arial"/>
                                      <w:b/>
                                      <w:color w:val="000000" w:themeColor="text1"/>
                                      <w:sz w:val="36"/>
                                      <w:szCs w:val="36"/>
                                      <w:shd w:val="clear" w:color="auto" w:fill="FFFFF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E6BDA">
                                    <w:rPr>
                                      <w:rFonts w:ascii="Arial" w:hAnsi="Arial" w:cs="Arial"/>
                                      <w:b/>
                                      <w:color w:val="000000" w:themeColor="text1"/>
                                      <w:sz w:val="36"/>
                                      <w:szCs w:val="36"/>
                                      <w:shd w:val="clear" w:color="auto" w:fill="FFFFF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Temperance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4EF5F" id="Text Box 18" o:spid="_x0000_s1028" type="#_x0000_t202" style="position:absolute;left:0;text-align:left;margin-left:1.85pt;margin-top:1.9pt;width:123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" filled="f" stroked="f">
                      <v:textbox>
                        <w:txbxContent>
                          <w:p w:rsidR="001821D7" w:rsidRPr="001E6BDA" w:rsidRDefault="001821D7" w:rsidP="001821D7">
                            <w:pPr>
                              <w:spacing w:after="0" w:line="240" w:lineRule="auto"/>
                              <w:jc w:val="center"/>
                              <w:rPr>
                                <w:rFonts w:ascii="Arial" w:hAnsi="Arial" w:cs="Arial"/>
                                <w:b/>
                                <w:color w:val="000000" w:themeColor="text1"/>
                                <w:sz w:val="36"/>
                                <w:szCs w:val="36"/>
                                <w:shd w:val="clear" w:color="auto" w:fill="FFFFF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E6BDA">
                              <w:rPr>
                                <w:rFonts w:ascii="Arial" w:hAnsi="Arial" w:cs="Arial"/>
                                <w:b/>
                                <w:color w:val="000000" w:themeColor="text1"/>
                                <w:sz w:val="36"/>
                                <w:szCs w:val="36"/>
                                <w:shd w:val="clear" w:color="auto" w:fill="FFFFFF"/>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Temperance</w:t>
                            </w:r>
                          </w:p>
                        </w:txbxContent>
                      </v:textbox>
                      <w10:wrap type="square"/>
                    </v:shape>
                  </w:pict>
                </mc:Fallback>
              </mc:AlternateContent>
            </w:r>
            <w:r w:rsidRPr="00B57246">
              <w:rPr>
                <w:noProof/>
                <w:lang w:eastAsia="en-GB"/>
              </w:rPr>
              <w:drawing>
                <wp:inline distT="0" distB="0" distL="0" distR="0" wp14:anchorId="6F554528" wp14:editId="354AF6A2">
                  <wp:extent cx="876300" cy="876300"/>
                  <wp:effectExtent l="0" t="0" r="0" b="0"/>
                  <wp:docPr id="19" name="Picture 19" descr="M:\Virtues Symbols\Tempera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Virtues Symbols\Temperanc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76300" cy="876300"/>
                          </a:xfrm>
                          <a:prstGeom prst="rect">
                            <a:avLst/>
                          </a:prstGeom>
                          <a:noFill/>
                          <a:ln>
                            <a:noFill/>
                          </a:ln>
                        </pic:spPr>
                      </pic:pic>
                    </a:graphicData>
                  </a:graphic>
                </wp:inline>
              </w:drawing>
            </w:r>
          </w:p>
        </w:tc>
        <w:tc>
          <w:tcPr>
            <w:tcW w:w="7229" w:type="dxa"/>
          </w:tcPr>
          <w:p w:rsidR="001821D7" w:rsidRPr="001821D7" w:rsidRDefault="001821D7" w:rsidP="00691A72">
            <w:pPr>
              <w:rPr>
                <w:sz w:val="28"/>
                <w:szCs w:val="28"/>
              </w:rPr>
            </w:pPr>
            <w:r w:rsidRPr="001821D7">
              <w:rPr>
                <w:rFonts w:ascii="Arial" w:hAnsi="Arial" w:cs="Arial"/>
                <w:color w:val="202124"/>
                <w:sz w:val="28"/>
                <w:szCs w:val="28"/>
                <w:shd w:val="clear" w:color="auto" w:fill="FFFFFF"/>
              </w:rPr>
              <w:t>Self-control and emotional regulation.  This includes resilience, perseverance, wellbeing and gratitude.</w:t>
            </w:r>
            <w:r w:rsidRPr="001821D7">
              <w:rPr>
                <w:rFonts w:ascii="Arial" w:hAnsi="Arial" w:cs="Arial"/>
                <w:sz w:val="28"/>
                <w:szCs w:val="28"/>
              </w:rPr>
              <w:t xml:space="preserve">          </w:t>
            </w:r>
          </w:p>
        </w:tc>
      </w:tr>
      <w:tr w:rsidR="001821D7" w:rsidTr="00691A72">
        <w:trPr>
          <w:trHeight w:val="1871"/>
        </w:trPr>
        <w:tc>
          <w:tcPr>
            <w:tcW w:w="2836" w:type="dxa"/>
          </w:tcPr>
          <w:p w:rsidR="001821D7" w:rsidRDefault="001821D7" w:rsidP="00691A72">
            <w:r>
              <w:rPr>
                <w:noProof/>
                <w:lang w:eastAsia="en-GB"/>
              </w:rPr>
              <mc:AlternateContent>
                <mc:Choice Requires="wps">
                  <w:drawing>
                    <wp:anchor distT="0" distB="0" distL="114300" distR="114300" simplePos="0" relativeHeight="251662336" behindDoc="0" locked="0" layoutInCell="1" allowOverlap="1" wp14:anchorId="2E901036" wp14:editId="67CAB9E3">
                      <wp:simplePos x="0" y="0"/>
                      <wp:positionH relativeFrom="column">
                        <wp:posOffset>219075</wp:posOffset>
                      </wp:positionH>
                      <wp:positionV relativeFrom="paragraph">
                        <wp:posOffset>-10160</wp:posOffset>
                      </wp:positionV>
                      <wp:extent cx="1828800" cy="18288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821D7" w:rsidRPr="001E6BDA" w:rsidRDefault="001821D7" w:rsidP="001821D7">
                                  <w:pPr>
                                    <w:spacing w:after="0" w:line="240" w:lineRule="auto"/>
                                    <w:jc w:val="cente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E6BDA">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Integrity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E901036" id="Text Box 20" o:spid="_x0000_s1029" type="#_x0000_t202" style="position:absolute;margin-left:17.25pt;margin-top:-.8pt;width:2in;height:2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" filled="f" stroked="f">
                      <v:textbox style="mso-fit-shape-to-text:t">
                        <w:txbxContent>
                          <w:p w:rsidR="001821D7" w:rsidRPr="001E6BDA" w:rsidRDefault="001821D7" w:rsidP="001821D7">
                            <w:pPr>
                              <w:spacing w:after="0" w:line="240" w:lineRule="auto"/>
                              <w:jc w:val="center"/>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1E6BDA">
                              <w:rPr>
                                <w:b/>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Integrity</w:t>
                            </w:r>
                          </w:p>
                        </w:txbxContent>
                      </v:textbox>
                    </v:shape>
                  </w:pict>
                </mc:Fallback>
              </mc:AlternateContent>
            </w:r>
          </w:p>
          <w:p w:rsidR="001821D7" w:rsidRDefault="001821D7" w:rsidP="00691A72">
            <w:pPr>
              <w:rPr>
                <w:rFonts w:ascii="Arial" w:hAnsi="Arial" w:cs="Arial"/>
                <w:noProof/>
                <w:sz w:val="20"/>
                <w:szCs w:val="20"/>
                <w:lang w:eastAsia="en-GB"/>
              </w:rPr>
            </w:pPr>
          </w:p>
          <w:p w:rsidR="001821D7" w:rsidRDefault="001821D7" w:rsidP="00691A72">
            <w:pPr>
              <w:jc w:val="center"/>
            </w:pPr>
            <w:r w:rsidRPr="00B57246">
              <w:rPr>
                <w:rFonts w:ascii="Arial" w:hAnsi="Arial" w:cs="Arial"/>
                <w:noProof/>
                <w:sz w:val="20"/>
                <w:szCs w:val="20"/>
                <w:lang w:eastAsia="en-GB"/>
              </w:rPr>
              <w:drawing>
                <wp:inline distT="0" distB="0" distL="0" distR="0" wp14:anchorId="674A243C" wp14:editId="225D0BC8">
                  <wp:extent cx="685800" cy="685800"/>
                  <wp:effectExtent l="0" t="0" r="0" b="0"/>
                  <wp:docPr id="22" name="Picture 22" descr="M:\Virtues Symbols\Integr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Virtues Symbols\Integrity.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tc>
        <w:tc>
          <w:tcPr>
            <w:tcW w:w="7229" w:type="dxa"/>
          </w:tcPr>
          <w:p w:rsidR="001821D7" w:rsidRPr="001821D7" w:rsidRDefault="001821D7" w:rsidP="00691A72">
            <w:pPr>
              <w:rPr>
                <w:sz w:val="28"/>
                <w:szCs w:val="28"/>
              </w:rPr>
            </w:pPr>
            <w:r w:rsidRPr="001821D7">
              <w:rPr>
                <w:rFonts w:ascii="Arial" w:hAnsi="Arial" w:cs="Arial"/>
                <w:color w:val="202124"/>
                <w:sz w:val="28"/>
                <w:szCs w:val="28"/>
                <w:shd w:val="clear" w:color="auto" w:fill="FFFFFF"/>
              </w:rPr>
              <w:t>Being honest and having strong moral principles.  This includes trust and loyalty, equality and responsibility.</w:t>
            </w:r>
          </w:p>
        </w:tc>
      </w:tr>
      <w:tr w:rsidR="001821D7" w:rsidRPr="001E6BDA" w:rsidTr="00691A72">
        <w:trPr>
          <w:trHeight w:val="1871"/>
        </w:trPr>
        <w:tc>
          <w:tcPr>
            <w:tcW w:w="2836" w:type="dxa"/>
          </w:tcPr>
          <w:p w:rsidR="001821D7" w:rsidRDefault="001821D7" w:rsidP="00691A72">
            <w:pPr>
              <w:rPr>
                <w:rFonts w:ascii="Arial" w:hAnsi="Arial" w:cs="Arial"/>
                <w:noProof/>
                <w:sz w:val="20"/>
                <w:szCs w:val="20"/>
                <w:lang w:eastAsia="en-GB"/>
              </w:rPr>
            </w:pPr>
            <w:r>
              <w:rPr>
                <w:noProof/>
                <w:lang w:eastAsia="en-GB"/>
              </w:rPr>
              <mc:AlternateContent>
                <mc:Choice Requires="wps">
                  <w:drawing>
                    <wp:anchor distT="0" distB="0" distL="114300" distR="114300" simplePos="0" relativeHeight="251664384" behindDoc="0" locked="0" layoutInCell="1" allowOverlap="1" wp14:anchorId="76512FE3" wp14:editId="23A6FEA5">
                      <wp:simplePos x="0" y="0"/>
                      <wp:positionH relativeFrom="column">
                        <wp:posOffset>285750</wp:posOffset>
                      </wp:positionH>
                      <wp:positionV relativeFrom="paragraph">
                        <wp:posOffset>-9525</wp:posOffset>
                      </wp:positionV>
                      <wp:extent cx="1828800" cy="18288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821D7" w:rsidRPr="00BE0ADA" w:rsidRDefault="001821D7" w:rsidP="001821D7">
                                  <w:pPr>
                                    <w:spacing w:after="0" w:line="240" w:lineRule="auto"/>
                                    <w:jc w:val="center"/>
                                    <w:rPr>
                                      <w:rFonts w:ascii="Arial" w:hAnsi="Arial" w:cs="Arial"/>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E0ADA">
                                    <w:rPr>
                                      <w:rFonts w:ascii="Arial" w:hAnsi="Arial" w:cs="Arial"/>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Service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6512FE3" id="Text Box 25" o:spid="_x0000_s1030" type="#_x0000_t202" style="position:absolute;margin-left:22.5pt;margin-top:-.75pt;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" filled="f" stroked="f">
                      <v:textbox style="mso-fit-shape-to-text:t">
                        <w:txbxContent>
                          <w:p w:rsidR="001821D7" w:rsidRPr="00BE0ADA" w:rsidRDefault="001821D7" w:rsidP="001821D7">
                            <w:pPr>
                              <w:spacing w:after="0" w:line="240" w:lineRule="auto"/>
                              <w:jc w:val="center"/>
                              <w:rPr>
                                <w:rFonts w:ascii="Arial" w:hAnsi="Arial" w:cs="Arial"/>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BE0ADA">
                              <w:rPr>
                                <w:rFonts w:ascii="Arial" w:hAnsi="Arial" w:cs="Arial"/>
                                <w:b/>
                                <w:noProof/>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Service</w:t>
                            </w:r>
                          </w:p>
                        </w:txbxContent>
                      </v:textbox>
                    </v:shape>
                  </w:pict>
                </mc:Fallback>
              </mc:AlternateContent>
            </w:r>
          </w:p>
          <w:p w:rsidR="001821D7" w:rsidRDefault="001821D7" w:rsidP="00691A72">
            <w:pPr>
              <w:rPr>
                <w:rFonts w:ascii="Arial" w:hAnsi="Arial" w:cs="Arial"/>
                <w:noProof/>
                <w:sz w:val="20"/>
                <w:szCs w:val="20"/>
                <w:lang w:eastAsia="en-GB"/>
              </w:rPr>
            </w:pPr>
          </w:p>
          <w:p w:rsidR="001821D7" w:rsidRDefault="001821D7" w:rsidP="00691A72">
            <w:pPr>
              <w:jc w:val="center"/>
            </w:pPr>
            <w:r>
              <w:rPr>
                <w:noProof/>
                <w:lang w:eastAsia="en-GB"/>
              </w:rPr>
              <mc:AlternateContent>
                <mc:Choice Requires="wps">
                  <w:drawing>
                    <wp:anchor distT="0" distB="0" distL="114300" distR="114300" simplePos="0" relativeHeight="251663360" behindDoc="0" locked="0" layoutInCell="1" allowOverlap="1" wp14:anchorId="5883B810" wp14:editId="50391986">
                      <wp:simplePos x="0" y="0"/>
                      <wp:positionH relativeFrom="column">
                        <wp:posOffset>304800</wp:posOffset>
                      </wp:positionH>
                      <wp:positionV relativeFrom="paragraph">
                        <wp:posOffset>901065</wp:posOffset>
                      </wp:positionV>
                      <wp:extent cx="1828800" cy="18288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1821D7" w:rsidRPr="001E6BDA" w:rsidRDefault="001821D7" w:rsidP="001821D7">
                                  <w:pPr>
                                    <w:spacing w:after="0" w:line="240" w:lineRule="auto"/>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883B810" id="Text Box 23" o:spid="_x0000_s1031" type="#_x0000_t202" style="position:absolute;left:0;text-align:left;margin-left:24pt;margin-top:70.95pt;width:2in;height:2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" filled="f" stroked="f">
                      <v:textbox style="mso-fit-shape-to-text:t">
                        <w:txbxContent>
                          <w:p w:rsidR="001821D7" w:rsidRPr="001E6BDA" w:rsidRDefault="001821D7" w:rsidP="001821D7">
                            <w:pPr>
                              <w:spacing w:after="0" w:line="240" w:lineRule="auto"/>
                              <w:rPr>
                                <w:b/>
                                <w:color w:val="000000" w:themeColor="text1"/>
                                <w:sz w:val="36"/>
                                <w:szCs w:val="3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xbxContent>
                      </v:textbox>
                    </v:shape>
                  </w:pict>
                </mc:Fallback>
              </mc:AlternateContent>
            </w:r>
            <w:r w:rsidRPr="00B57246">
              <w:rPr>
                <w:rFonts w:ascii="Arial" w:hAnsi="Arial" w:cs="Arial"/>
                <w:noProof/>
                <w:sz w:val="20"/>
                <w:szCs w:val="20"/>
                <w:lang w:eastAsia="en-GB"/>
              </w:rPr>
              <w:drawing>
                <wp:inline distT="0" distB="0" distL="0" distR="0" wp14:anchorId="3995101B" wp14:editId="2697C143">
                  <wp:extent cx="666750" cy="666750"/>
                  <wp:effectExtent l="0" t="0" r="0" b="0"/>
                  <wp:docPr id="24" name="Picture 24" descr="M:\Virtues Symbols\Serv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Virtues Symbols\Service.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a:ln>
                            <a:noFill/>
                          </a:ln>
                        </pic:spPr>
                      </pic:pic>
                    </a:graphicData>
                  </a:graphic>
                </wp:inline>
              </w:drawing>
            </w:r>
          </w:p>
        </w:tc>
        <w:tc>
          <w:tcPr>
            <w:tcW w:w="7229" w:type="dxa"/>
          </w:tcPr>
          <w:p w:rsidR="001821D7" w:rsidRPr="001821D7" w:rsidRDefault="001821D7" w:rsidP="00691A72">
            <w:pPr>
              <w:rPr>
                <w:sz w:val="28"/>
                <w:szCs w:val="28"/>
              </w:rPr>
            </w:pPr>
            <w:r w:rsidRPr="001821D7">
              <w:rPr>
                <w:rFonts w:ascii="Arial" w:hAnsi="Arial" w:cs="Arial"/>
                <w:color w:val="202124"/>
                <w:sz w:val="28"/>
                <w:szCs w:val="28"/>
                <w:shd w:val="clear" w:color="auto" w:fill="FFFFFF"/>
              </w:rPr>
              <w:t>The action of helping or doing work for someone else.  This includes community, co-operation, kindness, compassion and generosity.</w:t>
            </w:r>
          </w:p>
        </w:tc>
      </w:tr>
    </w:tbl>
    <w:p w:rsidR="001821D7" w:rsidRDefault="001821D7" w:rsidP="001821D7">
      <w:pPr>
        <w:pStyle w:val="Default"/>
        <w:spacing w:after="58" w:line="276" w:lineRule="auto"/>
        <w:rPr>
          <w:rFonts w:ascii="Arial" w:hAnsi="Arial" w:cs="Arial"/>
        </w:rPr>
      </w:pPr>
    </w:p>
    <w:p w:rsidR="00011909" w:rsidRDefault="00011909" w:rsidP="00953923">
      <w:pPr>
        <w:pStyle w:val="Default"/>
        <w:spacing w:line="276" w:lineRule="auto"/>
        <w:rPr>
          <w:rFonts w:ascii="Arial" w:hAnsi="Arial" w:cs="Arial"/>
          <w:b/>
          <w:bCs/>
        </w:rPr>
      </w:pPr>
    </w:p>
    <w:p w:rsidR="00011909" w:rsidRDefault="00011909" w:rsidP="00953923">
      <w:pPr>
        <w:pStyle w:val="Default"/>
        <w:spacing w:line="276" w:lineRule="auto"/>
        <w:rPr>
          <w:rFonts w:ascii="Arial" w:hAnsi="Arial" w:cs="Arial"/>
          <w:b/>
          <w:bCs/>
        </w:rPr>
      </w:pPr>
    </w:p>
    <w:p w:rsidR="00182BBC" w:rsidRPr="00953923" w:rsidRDefault="00182BBC" w:rsidP="00953923">
      <w:pPr>
        <w:pStyle w:val="Default"/>
        <w:spacing w:line="276" w:lineRule="auto"/>
        <w:rPr>
          <w:rFonts w:ascii="Arial" w:hAnsi="Arial" w:cs="Arial"/>
        </w:rPr>
      </w:pPr>
      <w:r w:rsidRPr="00953923">
        <w:rPr>
          <w:rFonts w:ascii="Arial" w:hAnsi="Arial" w:cs="Arial"/>
          <w:b/>
          <w:bCs/>
        </w:rPr>
        <w:t>How is Character Education included</w:t>
      </w:r>
      <w:r w:rsidR="003C051C">
        <w:rPr>
          <w:rFonts w:ascii="Arial" w:hAnsi="Arial" w:cs="Arial"/>
          <w:b/>
          <w:bCs/>
        </w:rPr>
        <w:t xml:space="preserve"> at Turvey Primary School</w:t>
      </w:r>
      <w:r w:rsidRPr="00953923">
        <w:rPr>
          <w:rFonts w:ascii="Arial" w:hAnsi="Arial" w:cs="Arial"/>
          <w:b/>
          <w:bCs/>
        </w:rPr>
        <w:t xml:space="preserve">? </w:t>
      </w:r>
    </w:p>
    <w:p w:rsidR="00182BBC" w:rsidRDefault="00182BBC" w:rsidP="00953923">
      <w:pPr>
        <w:spacing w:line="276" w:lineRule="auto"/>
        <w:rPr>
          <w:rFonts w:ascii="Arial" w:hAnsi="Arial" w:cs="Arial"/>
          <w:sz w:val="24"/>
          <w:szCs w:val="24"/>
        </w:rPr>
      </w:pPr>
      <w:r w:rsidRPr="00953923">
        <w:rPr>
          <w:rFonts w:ascii="Arial" w:hAnsi="Arial" w:cs="Arial"/>
          <w:sz w:val="24"/>
          <w:szCs w:val="24"/>
        </w:rPr>
        <w:t xml:space="preserve">It </w:t>
      </w:r>
      <w:proofErr w:type="gramStart"/>
      <w:r w:rsidRPr="00953923">
        <w:rPr>
          <w:rFonts w:ascii="Arial" w:hAnsi="Arial" w:cs="Arial"/>
          <w:sz w:val="24"/>
          <w:szCs w:val="24"/>
        </w:rPr>
        <w:t>is argued</w:t>
      </w:r>
      <w:proofErr w:type="gramEnd"/>
      <w:r w:rsidRPr="00953923">
        <w:rPr>
          <w:rFonts w:ascii="Arial" w:hAnsi="Arial" w:cs="Arial"/>
          <w:sz w:val="24"/>
          <w:szCs w:val="24"/>
        </w:rPr>
        <w:t xml:space="preserve"> that Character Education is not only </w:t>
      </w:r>
      <w:r w:rsidRPr="00953923">
        <w:rPr>
          <w:rFonts w:ascii="Arial" w:hAnsi="Arial" w:cs="Arial"/>
          <w:b/>
          <w:bCs/>
          <w:sz w:val="24"/>
          <w:szCs w:val="24"/>
        </w:rPr>
        <w:t xml:space="preserve">‘caught’ </w:t>
      </w:r>
      <w:r w:rsidRPr="00953923">
        <w:rPr>
          <w:rFonts w:ascii="Arial" w:hAnsi="Arial" w:cs="Arial"/>
          <w:sz w:val="24"/>
          <w:szCs w:val="24"/>
        </w:rPr>
        <w:t xml:space="preserve">through the ethos and values of the school, but can also be </w:t>
      </w:r>
      <w:r w:rsidRPr="00953923">
        <w:rPr>
          <w:rFonts w:ascii="Arial" w:hAnsi="Arial" w:cs="Arial"/>
          <w:b/>
          <w:bCs/>
          <w:sz w:val="24"/>
          <w:szCs w:val="24"/>
        </w:rPr>
        <w:t xml:space="preserve">‘taught’ </w:t>
      </w:r>
      <w:r w:rsidR="00E6770C">
        <w:rPr>
          <w:rFonts w:ascii="Arial" w:hAnsi="Arial" w:cs="Arial"/>
          <w:sz w:val="24"/>
          <w:szCs w:val="24"/>
        </w:rPr>
        <w:t>through explicit lessons and</w:t>
      </w:r>
      <w:r w:rsidRPr="00953923">
        <w:rPr>
          <w:rFonts w:ascii="Arial" w:hAnsi="Arial" w:cs="Arial"/>
          <w:sz w:val="24"/>
          <w:szCs w:val="24"/>
        </w:rPr>
        <w:t xml:space="preserve"> assemblie</w:t>
      </w:r>
      <w:r w:rsidR="00E6770C">
        <w:rPr>
          <w:rFonts w:ascii="Arial" w:hAnsi="Arial" w:cs="Arial"/>
          <w:sz w:val="24"/>
          <w:szCs w:val="24"/>
        </w:rPr>
        <w:t>s.  W</w:t>
      </w:r>
      <w:r w:rsidRPr="00953923">
        <w:rPr>
          <w:rFonts w:ascii="Arial" w:hAnsi="Arial" w:cs="Arial"/>
          <w:sz w:val="24"/>
          <w:szCs w:val="24"/>
        </w:rPr>
        <w:t xml:space="preserve">e also try to develop the </w:t>
      </w:r>
      <w:r w:rsidRPr="00953923">
        <w:rPr>
          <w:rFonts w:ascii="Arial" w:hAnsi="Arial" w:cs="Arial"/>
          <w:b/>
          <w:bCs/>
          <w:sz w:val="24"/>
          <w:szCs w:val="24"/>
        </w:rPr>
        <w:t xml:space="preserve">‘sought’ </w:t>
      </w:r>
      <w:r w:rsidRPr="00953923">
        <w:rPr>
          <w:rFonts w:ascii="Arial" w:hAnsi="Arial" w:cs="Arial"/>
          <w:sz w:val="24"/>
          <w:szCs w:val="24"/>
        </w:rPr>
        <w:t>aspect, where students actively seek to develop their own character.</w:t>
      </w:r>
    </w:p>
    <w:p w:rsidR="003C051C" w:rsidRPr="00953923" w:rsidRDefault="003C051C" w:rsidP="00953923">
      <w:pPr>
        <w:spacing w:line="276" w:lineRule="auto"/>
        <w:rPr>
          <w:rFonts w:ascii="Arial" w:hAnsi="Arial" w:cs="Arial"/>
          <w:sz w:val="24"/>
          <w:szCs w:val="24"/>
        </w:rPr>
      </w:pPr>
      <w:r>
        <w:rPr>
          <w:rFonts w:ascii="Arial" w:hAnsi="Arial" w:cs="Arial"/>
          <w:sz w:val="24"/>
          <w:szCs w:val="24"/>
        </w:rPr>
        <w:t xml:space="preserve">As a </w:t>
      </w:r>
      <w:proofErr w:type="gramStart"/>
      <w:r>
        <w:rPr>
          <w:rFonts w:ascii="Arial" w:hAnsi="Arial" w:cs="Arial"/>
          <w:sz w:val="24"/>
          <w:szCs w:val="24"/>
        </w:rPr>
        <w:t>school</w:t>
      </w:r>
      <w:proofErr w:type="gramEnd"/>
      <w:r>
        <w:rPr>
          <w:rFonts w:ascii="Arial" w:hAnsi="Arial" w:cs="Arial"/>
          <w:sz w:val="24"/>
          <w:szCs w:val="24"/>
        </w:rPr>
        <w:t xml:space="preserve"> we are a member of the Association for Character Education. </w:t>
      </w:r>
    </w:p>
    <w:p w:rsidR="00182BBC" w:rsidRDefault="00182BBC" w:rsidP="00953923">
      <w:pPr>
        <w:spacing w:line="276" w:lineRule="auto"/>
        <w:rPr>
          <w:rFonts w:ascii="Arial" w:hAnsi="Arial" w:cs="Arial"/>
          <w:sz w:val="24"/>
          <w:szCs w:val="24"/>
        </w:rPr>
      </w:pPr>
      <w:r w:rsidRPr="00953923">
        <w:rPr>
          <w:rFonts w:ascii="Arial" w:hAnsi="Arial" w:cs="Arial"/>
          <w:sz w:val="24"/>
          <w:szCs w:val="24"/>
        </w:rPr>
        <w:t>Our character v</w:t>
      </w:r>
      <w:r w:rsidR="00E6770C">
        <w:rPr>
          <w:rFonts w:ascii="Arial" w:hAnsi="Arial" w:cs="Arial"/>
          <w:sz w:val="24"/>
          <w:szCs w:val="24"/>
        </w:rPr>
        <w:t>irtues</w:t>
      </w:r>
      <w:r w:rsidRPr="00953923">
        <w:rPr>
          <w:rFonts w:ascii="Arial" w:hAnsi="Arial" w:cs="Arial"/>
          <w:sz w:val="24"/>
          <w:szCs w:val="24"/>
        </w:rPr>
        <w:t xml:space="preserve"> run throughout the whole school experience and we systematically ensure it </w:t>
      </w:r>
      <w:proofErr w:type="gramStart"/>
      <w:r w:rsidRPr="00953923">
        <w:rPr>
          <w:rFonts w:ascii="Arial" w:hAnsi="Arial" w:cs="Arial"/>
          <w:sz w:val="24"/>
          <w:szCs w:val="24"/>
        </w:rPr>
        <w:t>is embedded</w:t>
      </w:r>
      <w:proofErr w:type="gramEnd"/>
      <w:r w:rsidRPr="00953923">
        <w:rPr>
          <w:rFonts w:ascii="Arial" w:hAnsi="Arial" w:cs="Arial"/>
          <w:sz w:val="24"/>
          <w:szCs w:val="24"/>
        </w:rPr>
        <w:t xml:space="preserve"> across all areas.</w:t>
      </w:r>
      <w:r w:rsidR="007A70A5">
        <w:rPr>
          <w:rFonts w:ascii="Arial" w:hAnsi="Arial" w:cs="Arial"/>
          <w:sz w:val="24"/>
          <w:szCs w:val="24"/>
        </w:rPr>
        <w:t xml:space="preserve">  Our virtues </w:t>
      </w:r>
      <w:proofErr w:type="gramStart"/>
      <w:r w:rsidR="007A70A5">
        <w:rPr>
          <w:rFonts w:ascii="Arial" w:hAnsi="Arial" w:cs="Arial"/>
          <w:sz w:val="24"/>
          <w:szCs w:val="24"/>
        </w:rPr>
        <w:t>are displayed</w:t>
      </w:r>
      <w:proofErr w:type="gramEnd"/>
      <w:r w:rsidR="007A70A5">
        <w:rPr>
          <w:rFonts w:ascii="Arial" w:hAnsi="Arial" w:cs="Arial"/>
          <w:sz w:val="24"/>
          <w:szCs w:val="24"/>
        </w:rPr>
        <w:t xml:space="preserve"> in the school entrance and in every classroom. </w:t>
      </w:r>
    </w:p>
    <w:p w:rsidR="007A70A5" w:rsidRDefault="007A70A5" w:rsidP="00953923">
      <w:pPr>
        <w:spacing w:line="276" w:lineRule="auto"/>
        <w:rPr>
          <w:rFonts w:ascii="Arial" w:hAnsi="Arial" w:cs="Arial"/>
          <w:sz w:val="24"/>
          <w:szCs w:val="24"/>
        </w:rPr>
      </w:pPr>
      <w:r>
        <w:rPr>
          <w:rFonts w:ascii="Arial" w:hAnsi="Arial" w:cs="Arial"/>
          <w:sz w:val="24"/>
          <w:szCs w:val="24"/>
        </w:rPr>
        <w:t>We focus on a different virtue every half term</w:t>
      </w:r>
      <w:r w:rsidR="006C4E67">
        <w:rPr>
          <w:rFonts w:ascii="Arial" w:hAnsi="Arial" w:cs="Arial"/>
          <w:sz w:val="24"/>
          <w:szCs w:val="24"/>
        </w:rPr>
        <w:t xml:space="preserve"> and these </w:t>
      </w:r>
      <w:proofErr w:type="gramStart"/>
      <w:r w:rsidR="006C4E67">
        <w:rPr>
          <w:rFonts w:ascii="Arial" w:hAnsi="Arial" w:cs="Arial"/>
          <w:sz w:val="24"/>
          <w:szCs w:val="24"/>
        </w:rPr>
        <w:t>are explored</w:t>
      </w:r>
      <w:proofErr w:type="gramEnd"/>
      <w:r w:rsidR="006C4E67">
        <w:rPr>
          <w:rFonts w:ascii="Arial" w:hAnsi="Arial" w:cs="Arial"/>
          <w:sz w:val="24"/>
          <w:szCs w:val="24"/>
        </w:rPr>
        <w:t xml:space="preserve"> through assemblies and lessons at an age appropriate level</w:t>
      </w:r>
      <w:r>
        <w:rPr>
          <w:rFonts w:ascii="Arial" w:hAnsi="Arial" w:cs="Arial"/>
          <w:sz w:val="24"/>
          <w:szCs w:val="24"/>
        </w:rPr>
        <w:t xml:space="preserve">.  </w:t>
      </w:r>
    </w:p>
    <w:p w:rsidR="000642A9" w:rsidRDefault="000642A9" w:rsidP="00953923">
      <w:pPr>
        <w:spacing w:line="276" w:lineRule="auto"/>
        <w:rPr>
          <w:rFonts w:ascii="Arial" w:hAnsi="Arial" w:cs="Arial"/>
          <w:sz w:val="24"/>
          <w:szCs w:val="24"/>
        </w:rPr>
      </w:pPr>
      <w:r>
        <w:rPr>
          <w:rFonts w:ascii="Arial" w:hAnsi="Arial" w:cs="Arial"/>
          <w:sz w:val="24"/>
          <w:szCs w:val="24"/>
        </w:rPr>
        <w:t xml:space="preserve">The children all have their own character journal.  This moves up with them throughout the school and is their own personal record of their learning.  </w:t>
      </w:r>
    </w:p>
    <w:p w:rsidR="000642A9" w:rsidRDefault="000642A9" w:rsidP="00953923">
      <w:pPr>
        <w:spacing w:line="276" w:lineRule="auto"/>
        <w:rPr>
          <w:rFonts w:ascii="Arial" w:hAnsi="Arial" w:cs="Arial"/>
          <w:sz w:val="24"/>
          <w:szCs w:val="24"/>
        </w:rPr>
      </w:pPr>
      <w:r>
        <w:rPr>
          <w:rFonts w:ascii="Arial" w:hAnsi="Arial" w:cs="Arial"/>
          <w:sz w:val="24"/>
          <w:szCs w:val="24"/>
        </w:rPr>
        <w:t xml:space="preserve">Each week the children have a short Character Education lesson.  Here they might explore the current virtue or other relevant topics.   </w:t>
      </w:r>
    </w:p>
    <w:p w:rsidR="00B91C1C" w:rsidRDefault="00B91C1C" w:rsidP="00953923">
      <w:pPr>
        <w:spacing w:line="276" w:lineRule="auto"/>
        <w:rPr>
          <w:rFonts w:ascii="Arial" w:hAnsi="Arial" w:cs="Arial"/>
          <w:sz w:val="24"/>
          <w:szCs w:val="24"/>
        </w:rPr>
      </w:pPr>
    </w:p>
    <w:p w:rsidR="00182BBC" w:rsidRPr="00953923" w:rsidRDefault="00182BBC" w:rsidP="00953923">
      <w:pPr>
        <w:spacing w:line="276" w:lineRule="auto"/>
        <w:rPr>
          <w:rFonts w:ascii="Arial" w:hAnsi="Arial" w:cs="Arial"/>
          <w:sz w:val="24"/>
          <w:szCs w:val="24"/>
        </w:rPr>
      </w:pPr>
    </w:p>
    <w:p w:rsidR="00182BBC" w:rsidRPr="00953923" w:rsidRDefault="00182BBC" w:rsidP="00953923">
      <w:pPr>
        <w:spacing w:line="276" w:lineRule="auto"/>
        <w:rPr>
          <w:rFonts w:ascii="Arial" w:hAnsi="Arial" w:cs="Arial"/>
          <w:sz w:val="24"/>
          <w:szCs w:val="24"/>
        </w:rPr>
      </w:pPr>
    </w:p>
    <w:sectPr w:rsidR="00182BBC" w:rsidRPr="009539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BBC"/>
    <w:rsid w:val="00011909"/>
    <w:rsid w:val="000642A9"/>
    <w:rsid w:val="001821D7"/>
    <w:rsid w:val="00182BBC"/>
    <w:rsid w:val="003C051C"/>
    <w:rsid w:val="0044003E"/>
    <w:rsid w:val="00440C55"/>
    <w:rsid w:val="00505408"/>
    <w:rsid w:val="006405AD"/>
    <w:rsid w:val="006C4E67"/>
    <w:rsid w:val="007A70A5"/>
    <w:rsid w:val="007E7716"/>
    <w:rsid w:val="00953923"/>
    <w:rsid w:val="00B91C1C"/>
    <w:rsid w:val="00D97CC6"/>
    <w:rsid w:val="00E67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4494FF-93FC-4F6C-940E-06DA40398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82BBC"/>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39"/>
    <w:rsid w:val="001821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821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fear" TargetMode="Externa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ictionary.cambridge.org/dictionary/english/control" TargetMode="External"/><Relationship Id="rId12" Type="http://schemas.openxmlformats.org/officeDocument/2006/relationships/hyperlink" Target="https://dictionary.cambridge.org/dictionary/english/unpleasant"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png"/><Relationship Id="rId1" Type="http://schemas.openxmlformats.org/officeDocument/2006/relationships/styles" Target="styles.xml"/><Relationship Id="rId6" Type="http://schemas.openxmlformats.org/officeDocument/2006/relationships/hyperlink" Target="https://dictionary.cambridge.org/dictionary/english/ability" TargetMode="External"/><Relationship Id="rId11" Type="http://schemas.openxmlformats.org/officeDocument/2006/relationships/hyperlink" Target="https://dictionary.cambridge.org/dictionary/english/difficult" TargetMode="External"/><Relationship Id="rId5" Type="http://schemas.openxmlformats.org/officeDocument/2006/relationships/image" Target="media/image2.png"/><Relationship Id="rId15" Type="http://schemas.openxmlformats.org/officeDocument/2006/relationships/image" Target="media/image5.png"/><Relationship Id="rId10" Type="http://schemas.openxmlformats.org/officeDocument/2006/relationships/hyperlink" Target="https://dictionary.cambridge.org/dictionary/english/deal" TargetMode="External"/><Relationship Id="rId4" Type="http://schemas.openxmlformats.org/officeDocument/2006/relationships/image" Target="media/image1.png"/><Relationship Id="rId9" Type="http://schemas.openxmlformats.org/officeDocument/2006/relationships/hyperlink" Target="https://dictionary.cambridge.org/dictionary/english/willing"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Coles</dc:creator>
  <cp:keywords/>
  <dc:description/>
  <cp:lastModifiedBy>Sharon Coles</cp:lastModifiedBy>
  <cp:revision>2</cp:revision>
  <cp:lastPrinted>2024-09-20T15:10:00Z</cp:lastPrinted>
  <dcterms:created xsi:type="dcterms:W3CDTF">2024-12-05T13:26:00Z</dcterms:created>
  <dcterms:modified xsi:type="dcterms:W3CDTF">2024-12-05T13:26:00Z</dcterms:modified>
</cp:coreProperties>
</file>